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A51" w:rsidRDefault="001D3A51" w:rsidP="001D3A51">
      <w:pPr>
        <w:autoSpaceDN w:val="0"/>
        <w:adjustRightInd w:val="0"/>
        <w:snapToGrid w:val="0"/>
        <w:spacing w:line="600" w:lineRule="exact"/>
        <w:rPr>
          <w:rFonts w:ascii="仿宋_GB2312" w:eastAsia="方正黑体简体" w:cs="方正小标宋简体"/>
          <w:sz w:val="32"/>
          <w:szCs w:val="32"/>
        </w:rPr>
      </w:pPr>
      <w:r>
        <w:rPr>
          <w:rFonts w:ascii="仿宋_GB2312" w:eastAsia="方正黑体简体" w:cs="方正小标宋简体" w:hint="eastAsia"/>
          <w:sz w:val="32"/>
          <w:szCs w:val="32"/>
        </w:rPr>
        <w:t>附件</w:t>
      </w:r>
    </w:p>
    <w:p w:rsidR="001D3A51" w:rsidRDefault="001D3A51" w:rsidP="001D3A51">
      <w:pPr>
        <w:autoSpaceDN w:val="0"/>
        <w:adjustRightInd w:val="0"/>
        <w:snapToGrid w:val="0"/>
        <w:spacing w:line="600" w:lineRule="exact"/>
        <w:rPr>
          <w:rFonts w:ascii="仿宋_GB2312" w:eastAsia="方正仿宋简体" w:cs="方正小标宋简体" w:hint="eastAsia"/>
          <w:sz w:val="32"/>
          <w:szCs w:val="32"/>
        </w:rPr>
      </w:pPr>
    </w:p>
    <w:p w:rsidR="001D3A51" w:rsidRDefault="001D3A51" w:rsidP="001D3A51">
      <w:pPr>
        <w:autoSpaceDN w:val="0"/>
        <w:adjustRightInd w:val="0"/>
        <w:snapToGrid w:val="0"/>
        <w:jc w:val="center"/>
        <w:rPr>
          <w:rFonts w:ascii="方正小标宋简体" w:eastAsia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cs="方正小标宋简体" w:hint="eastAsia"/>
          <w:sz w:val="44"/>
          <w:szCs w:val="44"/>
        </w:rPr>
        <w:t>福建省卫生计生信息系统整合实施方案</w:t>
      </w:r>
    </w:p>
    <w:p w:rsidR="001D3A51" w:rsidRDefault="001D3A51" w:rsidP="001D3A51">
      <w:pPr>
        <w:autoSpaceDN w:val="0"/>
        <w:adjustRightInd w:val="0"/>
        <w:snapToGrid w:val="0"/>
        <w:spacing w:line="600" w:lineRule="exact"/>
        <w:rPr>
          <w:rFonts w:ascii="宋体" w:eastAsia="方正仿宋简体" w:cs="方正小标宋简体" w:hint="eastAsia"/>
          <w:sz w:val="32"/>
          <w:szCs w:val="32"/>
        </w:rPr>
      </w:pPr>
    </w:p>
    <w:p w:rsidR="001D3A51" w:rsidRDefault="001D3A51" w:rsidP="001D3A51">
      <w:pPr>
        <w:autoSpaceDN w:val="0"/>
        <w:adjustRightInd w:val="0"/>
        <w:snapToGrid w:val="0"/>
        <w:spacing w:line="600" w:lineRule="exact"/>
        <w:ind w:firstLineChars="200" w:firstLine="640"/>
        <w:rPr>
          <w:rFonts w:ascii="Times New Roman" w:eastAsia="方正仿宋简体" w:cs="方正小标宋简体" w:hint="eastAsia"/>
          <w:sz w:val="32"/>
          <w:szCs w:val="32"/>
        </w:rPr>
      </w:pPr>
      <w:r>
        <w:rPr>
          <w:rFonts w:ascii="Times New Roman" w:eastAsia="方正仿宋简体" w:hAnsi="Times New Roman" w:cs="方正小标宋简体"/>
          <w:sz w:val="32"/>
          <w:szCs w:val="32"/>
        </w:rPr>
        <w:t>为加快推进卫生计生机构改革，实现卫生计生资源的统筹规划和优化配置，进一步发挥信息化在深化医改和完善生育政策中的支撑作用，经研究决定，在全省开展实施卫生、计生信息系统整合建设项目，特制定本实施方案。</w:t>
      </w:r>
    </w:p>
    <w:p w:rsidR="001D3A51" w:rsidRDefault="001D3A51" w:rsidP="001D3A51">
      <w:pPr>
        <w:autoSpaceDN w:val="0"/>
        <w:adjustRightInd w:val="0"/>
        <w:snapToGrid w:val="0"/>
        <w:spacing w:line="600" w:lineRule="exact"/>
        <w:ind w:firstLineChars="200" w:firstLine="640"/>
        <w:rPr>
          <w:rFonts w:ascii="Times New Roman" w:eastAsia="方正黑体简体" w:cs="方正小标宋简体" w:hint="eastAsia"/>
          <w:sz w:val="32"/>
          <w:szCs w:val="32"/>
        </w:rPr>
      </w:pPr>
      <w:r>
        <w:rPr>
          <w:rFonts w:ascii="方正黑体简体" w:eastAsia="方正黑体简体" w:cs="方正小标宋简体" w:hint="eastAsia"/>
          <w:sz w:val="32"/>
          <w:szCs w:val="32"/>
        </w:rPr>
        <w:t>一、总体目标</w:t>
      </w:r>
    </w:p>
    <w:p w:rsidR="001D3A51" w:rsidRDefault="001D3A51" w:rsidP="001D3A51">
      <w:pPr>
        <w:autoSpaceDN w:val="0"/>
        <w:adjustRightInd w:val="0"/>
        <w:snapToGrid w:val="0"/>
        <w:spacing w:line="600" w:lineRule="exact"/>
        <w:ind w:firstLineChars="200" w:firstLine="640"/>
        <w:rPr>
          <w:rFonts w:ascii="Times New Roman" w:eastAsia="方正仿宋简体" w:cs="方正小标宋简体" w:hint="eastAsia"/>
          <w:sz w:val="32"/>
          <w:szCs w:val="32"/>
        </w:rPr>
      </w:pPr>
      <w:r>
        <w:rPr>
          <w:rFonts w:ascii="Times New Roman" w:eastAsia="方正仿宋简体" w:hAnsi="Times New Roman" w:cs="方正小标宋简体"/>
          <w:sz w:val="32"/>
          <w:szCs w:val="32"/>
        </w:rPr>
        <w:t>通过信息系统整合支撑保障卫生、计生工作融合，减少业务系统交叉、重叠内容，有效促进资源利用和信息共享。进一步健全和完善人口健康档案，提升全员人口信息库</w:t>
      </w:r>
      <w:r>
        <w:rPr>
          <w:rFonts w:ascii="Times New Roman" w:eastAsia="方正仿宋简体" w:cs="方正小标宋简体" w:hint="eastAsia"/>
          <w:sz w:val="32"/>
          <w:szCs w:val="32"/>
        </w:rPr>
        <w:t>(</w:t>
      </w:r>
      <w:r>
        <w:rPr>
          <w:rFonts w:ascii="Times New Roman" w:eastAsia="方正仿宋简体" w:cs="方正小标宋简体" w:hint="eastAsia"/>
          <w:sz w:val="32"/>
          <w:szCs w:val="32"/>
        </w:rPr>
        <w:t>（包含户籍人口和流动人口，下同</w:t>
      </w:r>
      <w:r>
        <w:rPr>
          <w:rFonts w:ascii="Times New Roman" w:eastAsia="方正仿宋简体" w:cs="方正小标宋简体" w:hint="eastAsia"/>
          <w:sz w:val="32"/>
          <w:szCs w:val="32"/>
        </w:rPr>
        <w:t>)</w:t>
      </w:r>
      <w:r>
        <w:rPr>
          <w:rFonts w:ascii="Times New Roman" w:eastAsia="方正仿宋简体" w:cs="方正小标宋简体" w:hint="eastAsia"/>
          <w:sz w:val="32"/>
          <w:szCs w:val="32"/>
        </w:rPr>
        <w:t>）</w:t>
      </w:r>
      <w:r>
        <w:rPr>
          <w:rFonts w:ascii="Times New Roman" w:eastAsia="方正仿宋简体" w:hAnsi="Times New Roman" w:cs="方正小标宋简体"/>
          <w:sz w:val="32"/>
          <w:szCs w:val="32"/>
        </w:rPr>
        <w:t>数据质量，满足卫生和计生基层服务和管理工作需要。</w:t>
      </w:r>
    </w:p>
    <w:p w:rsidR="001D3A51" w:rsidRDefault="001D3A51" w:rsidP="001D3A51">
      <w:pPr>
        <w:autoSpaceDN w:val="0"/>
        <w:adjustRightInd w:val="0"/>
        <w:snapToGrid w:val="0"/>
        <w:spacing w:line="600" w:lineRule="exact"/>
        <w:ind w:firstLineChars="200" w:firstLine="640"/>
        <w:rPr>
          <w:rFonts w:ascii="Times New Roman" w:eastAsia="方正黑体简体" w:cs="方正小标宋简体" w:hint="eastAsia"/>
          <w:sz w:val="32"/>
          <w:szCs w:val="32"/>
        </w:rPr>
      </w:pPr>
      <w:r>
        <w:rPr>
          <w:rFonts w:ascii="方正黑体简体" w:eastAsia="方正黑体简体" w:cs="方正小标宋简体" w:hint="eastAsia"/>
          <w:sz w:val="32"/>
          <w:szCs w:val="32"/>
        </w:rPr>
        <w:t>二、主要任务</w:t>
      </w:r>
    </w:p>
    <w:p w:rsidR="001D3A51" w:rsidRDefault="001D3A51" w:rsidP="001D3A51">
      <w:pPr>
        <w:autoSpaceDN w:val="0"/>
        <w:adjustRightInd w:val="0"/>
        <w:snapToGrid w:val="0"/>
        <w:spacing w:line="600" w:lineRule="exact"/>
        <w:ind w:firstLineChars="200" w:firstLine="640"/>
        <w:rPr>
          <w:rFonts w:ascii="Times New Roman" w:eastAsia="方正仿宋简体" w:cs="方正小标宋简体" w:hint="eastAsia"/>
          <w:sz w:val="32"/>
          <w:szCs w:val="32"/>
        </w:rPr>
      </w:pPr>
      <w:r>
        <w:rPr>
          <w:rFonts w:ascii="Times New Roman" w:eastAsia="方正仿宋简体" w:hAnsi="Times New Roman" w:cs="方正小标宋简体"/>
          <w:sz w:val="32"/>
          <w:szCs w:val="32"/>
        </w:rPr>
        <w:t>（一）网络整合</w:t>
      </w:r>
      <w:r>
        <w:rPr>
          <w:rFonts w:ascii="Times New Roman" w:eastAsia="方正仿宋简体" w:cs="方正小标宋简体" w:hint="eastAsia"/>
          <w:sz w:val="32"/>
          <w:szCs w:val="32"/>
        </w:rPr>
        <w:t>：。</w:t>
      </w:r>
      <w:r>
        <w:rPr>
          <w:rFonts w:ascii="Times New Roman" w:eastAsia="方正仿宋简体" w:hAnsi="Times New Roman" w:cs="方正小标宋简体"/>
          <w:sz w:val="32"/>
          <w:szCs w:val="32"/>
        </w:rPr>
        <w:t>通过网络中心设置，将政务外网原有的卫生、计生信息系统逻辑隔离的网络开通路由，实现网络互通。</w:t>
      </w:r>
    </w:p>
    <w:p w:rsidR="001D3A51" w:rsidRDefault="001D3A51" w:rsidP="001D3A51">
      <w:pPr>
        <w:autoSpaceDN w:val="0"/>
        <w:adjustRightInd w:val="0"/>
        <w:snapToGrid w:val="0"/>
        <w:spacing w:line="600" w:lineRule="exact"/>
        <w:ind w:firstLineChars="200" w:firstLine="640"/>
        <w:rPr>
          <w:rFonts w:ascii="Times New Roman" w:eastAsia="方正仿宋简体" w:cs="方正小标宋简体" w:hint="eastAsia"/>
          <w:sz w:val="32"/>
          <w:szCs w:val="32"/>
        </w:rPr>
      </w:pPr>
      <w:r>
        <w:rPr>
          <w:rFonts w:ascii="Times New Roman" w:eastAsia="方正仿宋简体" w:hAnsi="Times New Roman" w:cs="方正小标宋简体"/>
          <w:sz w:val="32"/>
          <w:szCs w:val="32"/>
        </w:rPr>
        <w:t>（二）接口改造。根据漳州试点梳理出的七项整合内容（孕产妇保健、住院分娩、终止妊娠、节育手术、婚前检查、预防接种、健康档案），与全员人口数据库之间通过接口改造实现数据交换、信息共享。</w:t>
      </w:r>
    </w:p>
    <w:p w:rsidR="001D3A51" w:rsidRDefault="001D3A51" w:rsidP="001D3A51">
      <w:pPr>
        <w:autoSpaceDN w:val="0"/>
        <w:adjustRightInd w:val="0"/>
        <w:snapToGrid w:val="0"/>
        <w:spacing w:line="600" w:lineRule="exact"/>
        <w:ind w:firstLineChars="200" w:firstLine="640"/>
        <w:rPr>
          <w:rFonts w:ascii="Times New Roman" w:eastAsia="方正仿宋简体" w:cs="方正小标宋简体" w:hint="eastAsia"/>
          <w:sz w:val="32"/>
          <w:szCs w:val="32"/>
        </w:rPr>
      </w:pPr>
      <w:r>
        <w:rPr>
          <w:rFonts w:ascii="Times New Roman" w:eastAsia="方正仿宋简体" w:hAnsi="Times New Roman" w:cs="方正小标宋简体"/>
          <w:sz w:val="32"/>
          <w:szCs w:val="32"/>
        </w:rPr>
        <w:t>（三）应用系统整合后对所涉及的业务岗位进行全面培</w:t>
      </w:r>
      <w:r>
        <w:rPr>
          <w:rFonts w:ascii="Times New Roman" w:eastAsia="方正仿宋简体" w:hAnsi="Times New Roman" w:cs="方正小标宋简体"/>
          <w:sz w:val="32"/>
          <w:szCs w:val="32"/>
        </w:rPr>
        <w:lastRenderedPageBreak/>
        <w:t>训，确保流程、操作规范。</w:t>
      </w:r>
    </w:p>
    <w:p w:rsidR="001D3A51" w:rsidRDefault="001D3A51" w:rsidP="001D3A51">
      <w:pPr>
        <w:autoSpaceDN w:val="0"/>
        <w:adjustRightInd w:val="0"/>
        <w:snapToGrid w:val="0"/>
        <w:spacing w:line="600" w:lineRule="exact"/>
        <w:ind w:firstLineChars="200" w:firstLine="640"/>
        <w:rPr>
          <w:rFonts w:ascii="Times New Roman" w:eastAsia="方正黑体简体" w:cs="方正小标宋简体" w:hint="eastAsia"/>
          <w:sz w:val="32"/>
          <w:szCs w:val="32"/>
        </w:rPr>
      </w:pPr>
      <w:r>
        <w:rPr>
          <w:rFonts w:ascii="方正黑体简体" w:eastAsia="方正黑体简体" w:cs="方正小标宋简体" w:hint="eastAsia"/>
          <w:sz w:val="32"/>
          <w:szCs w:val="32"/>
        </w:rPr>
        <w:t>三、整合原则</w:t>
      </w:r>
    </w:p>
    <w:p w:rsidR="001D3A51" w:rsidRDefault="001D3A51" w:rsidP="001D3A51">
      <w:pPr>
        <w:autoSpaceDN w:val="0"/>
        <w:adjustRightInd w:val="0"/>
        <w:snapToGrid w:val="0"/>
        <w:spacing w:line="600" w:lineRule="exact"/>
        <w:ind w:firstLineChars="200" w:firstLine="640"/>
        <w:rPr>
          <w:rFonts w:ascii="Times New Roman" w:eastAsia="方正仿宋简体" w:cs="方正小标宋简体" w:hint="eastAsia"/>
          <w:sz w:val="32"/>
          <w:szCs w:val="32"/>
        </w:rPr>
      </w:pPr>
      <w:r>
        <w:rPr>
          <w:rFonts w:ascii="Times New Roman" w:eastAsia="方正仿宋简体" w:hAnsi="Times New Roman" w:cs="方正小标宋简体"/>
          <w:sz w:val="32"/>
          <w:szCs w:val="32"/>
        </w:rPr>
        <w:t>按照</w:t>
      </w:r>
      <w:r>
        <w:rPr>
          <w:rFonts w:ascii="Times New Roman" w:eastAsia="方正仿宋简体" w:hAnsi="Times New Roman" w:cs="方正小标宋简体"/>
          <w:sz w:val="32"/>
          <w:szCs w:val="32"/>
        </w:rPr>
        <w:t>“</w:t>
      </w:r>
      <w:r>
        <w:rPr>
          <w:rFonts w:ascii="Times New Roman" w:eastAsia="方正仿宋简体" w:cs="方正小标宋简体" w:hint="eastAsia"/>
          <w:sz w:val="32"/>
          <w:szCs w:val="32"/>
        </w:rPr>
        <w:t>“一</w:t>
      </w:r>
      <w:r>
        <w:rPr>
          <w:rFonts w:ascii="Times New Roman" w:eastAsia="方正仿宋简体" w:hAnsi="Times New Roman" w:cs="方正小标宋简体"/>
          <w:sz w:val="32"/>
          <w:szCs w:val="32"/>
        </w:rPr>
        <w:t>数一源、同质合并、独自运行、相互利用</w:t>
      </w:r>
      <w:r>
        <w:rPr>
          <w:rFonts w:ascii="Times New Roman" w:eastAsia="方正仿宋简体" w:hAnsi="Times New Roman" w:cs="方正小标宋简体"/>
          <w:sz w:val="32"/>
          <w:szCs w:val="32"/>
        </w:rPr>
        <w:t>”</w:t>
      </w:r>
      <w:r>
        <w:rPr>
          <w:rFonts w:ascii="Times New Roman" w:eastAsia="方正仿宋简体" w:cs="方正小标宋简体" w:hint="eastAsia"/>
          <w:sz w:val="32"/>
          <w:szCs w:val="32"/>
        </w:rPr>
        <w:t>”</w:t>
      </w:r>
      <w:r>
        <w:rPr>
          <w:rFonts w:ascii="Times New Roman" w:eastAsia="方正仿宋简体" w:hAnsi="Times New Roman" w:cs="方正小标宋简体"/>
          <w:sz w:val="32"/>
          <w:szCs w:val="32"/>
        </w:rPr>
        <w:t>的原则，卫生信息系统与全员人口数据库数据源相同的，仅保留单向采集，同类型的数据尽可能合并。在保持原</w:t>
      </w:r>
      <w:r>
        <w:rPr>
          <w:rFonts w:ascii="Times New Roman" w:eastAsia="方正仿宋简体" w:cs="方正小标宋简体" w:hint="eastAsia"/>
          <w:sz w:val="32"/>
          <w:szCs w:val="32"/>
        </w:rPr>
        <w:t>业务</w:t>
      </w:r>
      <w:r>
        <w:rPr>
          <w:rFonts w:ascii="Times New Roman" w:eastAsia="方正仿宋简体" w:hAnsi="Times New Roman" w:cs="方正小标宋简体"/>
          <w:sz w:val="32"/>
          <w:szCs w:val="32"/>
        </w:rPr>
        <w:t>系统独立运行的情况下，业务系统之间相互利用采集的信息。省级统一制定信息系统接口改造方案。</w:t>
      </w:r>
    </w:p>
    <w:p w:rsidR="001D3A51" w:rsidRDefault="001D3A51" w:rsidP="001D3A51">
      <w:pPr>
        <w:autoSpaceDN w:val="0"/>
        <w:adjustRightInd w:val="0"/>
        <w:snapToGrid w:val="0"/>
        <w:spacing w:line="600" w:lineRule="exact"/>
        <w:ind w:firstLineChars="200" w:firstLine="640"/>
        <w:rPr>
          <w:rFonts w:ascii="Times New Roman" w:eastAsia="方正黑体简体" w:cs="方正小标宋简体" w:hint="eastAsia"/>
          <w:sz w:val="32"/>
          <w:szCs w:val="32"/>
        </w:rPr>
      </w:pPr>
      <w:r>
        <w:rPr>
          <w:rFonts w:ascii="方正黑体简体" w:eastAsia="方正黑体简体" w:cs="方正小标宋简体" w:hint="eastAsia"/>
          <w:sz w:val="32"/>
          <w:szCs w:val="32"/>
        </w:rPr>
        <w:t>四、工作内容及分工</w:t>
      </w:r>
    </w:p>
    <w:p w:rsidR="001D3A51" w:rsidRDefault="001D3A51" w:rsidP="001D3A51">
      <w:pPr>
        <w:autoSpaceDN w:val="0"/>
        <w:adjustRightInd w:val="0"/>
        <w:snapToGrid w:val="0"/>
        <w:spacing w:line="600" w:lineRule="exact"/>
        <w:ind w:firstLineChars="200" w:firstLine="640"/>
        <w:rPr>
          <w:rFonts w:ascii="Times New Roman" w:eastAsia="方正仿宋简体" w:cs="方正小标宋简体" w:hint="eastAsia"/>
          <w:sz w:val="32"/>
          <w:szCs w:val="32"/>
        </w:rPr>
      </w:pPr>
      <w:r>
        <w:rPr>
          <w:rFonts w:ascii="Times New Roman" w:eastAsia="方正仿宋简体" w:hAnsi="Times New Roman" w:cs="方正小标宋简体"/>
          <w:sz w:val="32"/>
          <w:szCs w:val="32"/>
        </w:rPr>
        <w:t>（一）制定《福建省卫生计生信息共享技术框架及规范》，并开发接口程序。</w:t>
      </w:r>
      <w:r>
        <w:rPr>
          <w:rFonts w:ascii="Times New Roman" w:eastAsia="方正仿宋简体" w:cs="方正小标宋简体" w:hint="eastAsia"/>
          <w:sz w:val="32"/>
          <w:szCs w:val="32"/>
        </w:rPr>
        <w:t>由省卫生信息中心牵头，基层卫生信息系统软件商和厦门纵达公司联合制定，</w:t>
      </w:r>
      <w:r>
        <w:rPr>
          <w:rFonts w:ascii="Times New Roman" w:eastAsia="方正仿宋简体" w:cs="方正小标宋简体" w:hint="eastAsia"/>
          <w:sz w:val="32"/>
          <w:szCs w:val="32"/>
        </w:rPr>
        <w:t>5</w:t>
      </w:r>
      <w:r>
        <w:rPr>
          <w:rFonts w:ascii="Times New Roman" w:eastAsia="方正仿宋简体" w:cs="方正小标宋简体" w:hint="eastAsia"/>
          <w:sz w:val="32"/>
          <w:szCs w:val="32"/>
        </w:rPr>
        <w:t>月底前完成。</w:t>
      </w:r>
    </w:p>
    <w:p w:rsidR="001D3A51" w:rsidRDefault="001D3A51" w:rsidP="001D3A51">
      <w:pPr>
        <w:autoSpaceDN w:val="0"/>
        <w:adjustRightInd w:val="0"/>
        <w:snapToGrid w:val="0"/>
        <w:spacing w:line="600" w:lineRule="exact"/>
        <w:ind w:firstLineChars="200" w:firstLine="640"/>
        <w:rPr>
          <w:rFonts w:ascii="Times New Roman" w:eastAsia="方正仿宋简体" w:cs="方正小标宋简体" w:hint="eastAsia"/>
          <w:sz w:val="32"/>
          <w:szCs w:val="32"/>
        </w:rPr>
      </w:pPr>
      <w:r>
        <w:rPr>
          <w:rFonts w:ascii="Times New Roman" w:eastAsia="方正仿宋简体" w:hAnsi="Times New Roman" w:cs="方正小标宋简体"/>
          <w:sz w:val="32"/>
          <w:szCs w:val="32"/>
        </w:rPr>
        <w:t>（二）</w:t>
      </w:r>
      <w:r>
        <w:rPr>
          <w:rFonts w:ascii="Times New Roman" w:eastAsia="方正仿宋简体" w:cs="方正小标宋简体" w:hint="eastAsia"/>
          <w:sz w:val="32"/>
          <w:szCs w:val="32"/>
        </w:rPr>
        <w:t>实施</w:t>
      </w:r>
      <w:r>
        <w:rPr>
          <w:rFonts w:ascii="Times New Roman" w:eastAsia="方正仿宋简体" w:hAnsi="Times New Roman" w:cs="方正小标宋简体"/>
          <w:sz w:val="32"/>
          <w:szCs w:val="32"/>
        </w:rPr>
        <w:t>妇幼卫生与计划生育相关模块的数据接口改造</w:t>
      </w:r>
      <w:r>
        <w:rPr>
          <w:rFonts w:ascii="Times New Roman" w:eastAsia="方正仿宋简体" w:cs="方正小标宋简体" w:hint="eastAsia"/>
          <w:sz w:val="32"/>
          <w:szCs w:val="32"/>
        </w:rPr>
        <w:t>，</w:t>
      </w:r>
      <w:r>
        <w:rPr>
          <w:rFonts w:ascii="Times New Roman" w:eastAsia="方正仿宋简体" w:hAnsi="Times New Roman" w:cs="方正小标宋简体"/>
          <w:sz w:val="32"/>
          <w:szCs w:val="32"/>
        </w:rPr>
        <w:t>使全员人口数据库能同步接收所需数据</w:t>
      </w:r>
      <w:r>
        <w:rPr>
          <w:rFonts w:ascii="Times New Roman" w:eastAsia="方正仿宋简体" w:cs="方正小标宋简体" w:hint="eastAsia"/>
          <w:sz w:val="32"/>
          <w:szCs w:val="32"/>
        </w:rPr>
        <w:t>。由各设区市卫生计生委组织</w:t>
      </w:r>
      <w:r>
        <w:rPr>
          <w:rFonts w:ascii="Times New Roman" w:eastAsia="方正仿宋简体" w:hAnsi="Times New Roman" w:cs="方正小标宋简体"/>
          <w:sz w:val="32"/>
          <w:szCs w:val="32"/>
        </w:rPr>
        <w:t>基层卫生信息系统</w:t>
      </w:r>
      <w:r>
        <w:rPr>
          <w:rFonts w:ascii="Times New Roman" w:eastAsia="方正仿宋简体" w:cs="方正小标宋简体" w:hint="eastAsia"/>
          <w:sz w:val="32"/>
          <w:szCs w:val="32"/>
        </w:rPr>
        <w:t>软件</w:t>
      </w:r>
      <w:r>
        <w:rPr>
          <w:rFonts w:ascii="Times New Roman" w:eastAsia="方正仿宋简体" w:hAnsi="Times New Roman" w:cs="方正小标宋简体"/>
          <w:sz w:val="32"/>
          <w:szCs w:val="32"/>
        </w:rPr>
        <w:t>商</w:t>
      </w:r>
      <w:r>
        <w:rPr>
          <w:rFonts w:ascii="Times New Roman" w:eastAsia="方正仿宋简体" w:cs="方正小标宋简体" w:hint="eastAsia"/>
          <w:sz w:val="32"/>
          <w:szCs w:val="32"/>
        </w:rPr>
        <w:t>和厦门纵达公司实施，省卫生信息中心负责协调，</w:t>
      </w:r>
      <w:r>
        <w:rPr>
          <w:rFonts w:ascii="Times New Roman" w:eastAsia="方正仿宋简体" w:cs="方正小标宋简体" w:hint="eastAsia"/>
          <w:sz w:val="32"/>
          <w:szCs w:val="32"/>
        </w:rPr>
        <w:t>9</w:t>
      </w:r>
      <w:r>
        <w:rPr>
          <w:rFonts w:ascii="Times New Roman" w:eastAsia="方正仿宋简体" w:cs="方正小标宋简体" w:hint="eastAsia"/>
          <w:sz w:val="32"/>
          <w:szCs w:val="32"/>
        </w:rPr>
        <w:t>月底前完成。</w:t>
      </w:r>
    </w:p>
    <w:p w:rsidR="001D3A51" w:rsidRDefault="001D3A51" w:rsidP="001D3A51">
      <w:pPr>
        <w:autoSpaceDN w:val="0"/>
        <w:adjustRightInd w:val="0"/>
        <w:snapToGrid w:val="0"/>
        <w:spacing w:line="600" w:lineRule="exact"/>
        <w:ind w:firstLineChars="200" w:firstLine="640"/>
        <w:rPr>
          <w:rFonts w:ascii="Times New Roman" w:eastAsia="方正仿宋简体" w:cs="方正小标宋简体" w:hint="eastAsia"/>
          <w:sz w:val="32"/>
          <w:szCs w:val="32"/>
        </w:rPr>
      </w:pPr>
      <w:r>
        <w:rPr>
          <w:rFonts w:ascii="Times New Roman" w:eastAsia="方正仿宋简体" w:hAnsi="Times New Roman" w:cs="方正小标宋简体"/>
          <w:sz w:val="32"/>
          <w:szCs w:val="32"/>
        </w:rPr>
        <w:t>（三）制定全员人口数据库调用规范</w:t>
      </w:r>
      <w:r>
        <w:rPr>
          <w:rFonts w:ascii="Times New Roman" w:eastAsia="方正仿宋简体" w:cs="方正小标宋简体" w:hint="eastAsia"/>
          <w:sz w:val="32"/>
          <w:szCs w:val="32"/>
        </w:rPr>
        <w:t>，并应用于基层卫生信息系统基础信息建档。由各设区市卫生计生委组织实施，厦门纵达公司负责调用规范制定和接口开发，由</w:t>
      </w:r>
      <w:r>
        <w:rPr>
          <w:rFonts w:ascii="Times New Roman" w:eastAsia="方正仿宋简体" w:hAnsi="Times New Roman" w:cs="方正小标宋简体"/>
          <w:sz w:val="32"/>
          <w:szCs w:val="32"/>
        </w:rPr>
        <w:t>基层卫生信息系统</w:t>
      </w:r>
      <w:r>
        <w:rPr>
          <w:rFonts w:ascii="Times New Roman" w:eastAsia="方正仿宋简体" w:cs="方正小标宋简体" w:hint="eastAsia"/>
          <w:sz w:val="32"/>
          <w:szCs w:val="32"/>
        </w:rPr>
        <w:t>软件</w:t>
      </w:r>
      <w:r>
        <w:rPr>
          <w:rFonts w:ascii="Times New Roman" w:eastAsia="方正仿宋简体" w:hAnsi="Times New Roman" w:cs="方正小标宋简体"/>
          <w:sz w:val="32"/>
          <w:szCs w:val="32"/>
        </w:rPr>
        <w:t>商</w:t>
      </w:r>
      <w:r>
        <w:rPr>
          <w:rFonts w:ascii="Times New Roman" w:eastAsia="方正仿宋简体" w:cs="方正小标宋简体" w:hint="eastAsia"/>
          <w:sz w:val="32"/>
          <w:szCs w:val="32"/>
        </w:rPr>
        <w:t>负责调用接口调试，</w:t>
      </w:r>
      <w:r>
        <w:rPr>
          <w:rFonts w:ascii="Times New Roman" w:eastAsia="方正仿宋简体" w:cs="方正小标宋简体" w:hint="eastAsia"/>
          <w:sz w:val="32"/>
          <w:szCs w:val="32"/>
        </w:rPr>
        <w:t>8</w:t>
      </w:r>
      <w:r>
        <w:rPr>
          <w:rFonts w:ascii="Times New Roman" w:eastAsia="方正仿宋简体" w:cs="方正小标宋简体" w:hint="eastAsia"/>
          <w:sz w:val="32"/>
          <w:szCs w:val="32"/>
        </w:rPr>
        <w:t>月底前完成。</w:t>
      </w:r>
    </w:p>
    <w:p w:rsidR="001D3A51" w:rsidRDefault="001D3A51" w:rsidP="001D3A51">
      <w:pPr>
        <w:autoSpaceDN w:val="0"/>
        <w:adjustRightInd w:val="0"/>
        <w:snapToGrid w:val="0"/>
        <w:spacing w:line="600" w:lineRule="exact"/>
        <w:ind w:firstLineChars="200" w:firstLine="640"/>
        <w:rPr>
          <w:rFonts w:ascii="Times New Roman" w:eastAsia="方正仿宋简体" w:cs="方正小标宋简体" w:hint="eastAsia"/>
          <w:sz w:val="32"/>
          <w:szCs w:val="32"/>
        </w:rPr>
      </w:pPr>
      <w:r>
        <w:rPr>
          <w:rFonts w:ascii="Times New Roman" w:eastAsia="方正仿宋简体" w:hAnsi="Times New Roman" w:cs="方正小标宋简体"/>
          <w:sz w:val="32"/>
          <w:szCs w:val="32"/>
        </w:rPr>
        <w:t>（四）</w:t>
      </w:r>
      <w:r>
        <w:rPr>
          <w:rFonts w:ascii="Times New Roman" w:eastAsia="方正仿宋简体" w:cs="方正小标宋简体" w:hint="eastAsia"/>
          <w:sz w:val="32"/>
          <w:szCs w:val="32"/>
        </w:rPr>
        <w:t>实施</w:t>
      </w:r>
      <w:r>
        <w:rPr>
          <w:rFonts w:ascii="Times New Roman" w:eastAsia="方正仿宋简体" w:hAnsi="Times New Roman" w:cs="方正小标宋简体"/>
          <w:sz w:val="32"/>
          <w:szCs w:val="32"/>
        </w:rPr>
        <w:t>全员人口数据库与</w:t>
      </w:r>
      <w:r>
        <w:rPr>
          <w:rFonts w:ascii="Times New Roman" w:eastAsia="方正仿宋简体" w:cs="方正小标宋简体" w:hint="eastAsia"/>
          <w:sz w:val="32"/>
          <w:szCs w:val="32"/>
        </w:rPr>
        <w:t>免疫规划信息系统接口对接</w:t>
      </w:r>
      <w:r>
        <w:rPr>
          <w:rFonts w:ascii="Times New Roman" w:eastAsia="方正仿宋简体" w:hAnsi="Times New Roman" w:cs="方正小标宋简体"/>
          <w:sz w:val="32"/>
          <w:szCs w:val="32"/>
        </w:rPr>
        <w:t>，实现预防接种儿童与出生人口的实时比对</w:t>
      </w:r>
      <w:r>
        <w:rPr>
          <w:rFonts w:ascii="Times New Roman" w:eastAsia="方正仿宋简体" w:cs="方正小标宋简体" w:hint="eastAsia"/>
          <w:sz w:val="32"/>
          <w:szCs w:val="32"/>
        </w:rPr>
        <w:t>和推送。由各设区市卫生计生委、省卫生信息中心组织实施，厦门网格公司和纵达公司负责接口开发，</w:t>
      </w:r>
      <w:r>
        <w:rPr>
          <w:rFonts w:ascii="Times New Roman" w:eastAsia="方正仿宋简体" w:cs="方正小标宋简体" w:hint="eastAsia"/>
          <w:sz w:val="32"/>
          <w:szCs w:val="32"/>
        </w:rPr>
        <w:t>8</w:t>
      </w:r>
      <w:r>
        <w:rPr>
          <w:rFonts w:ascii="Times New Roman" w:eastAsia="方正仿宋简体" w:cs="方正小标宋简体" w:hint="eastAsia"/>
          <w:sz w:val="32"/>
          <w:szCs w:val="32"/>
        </w:rPr>
        <w:t>月底前完成。</w:t>
      </w:r>
    </w:p>
    <w:p w:rsidR="001D3A51" w:rsidRDefault="001D3A51" w:rsidP="001D3A51">
      <w:pPr>
        <w:autoSpaceDN w:val="0"/>
        <w:adjustRightInd w:val="0"/>
        <w:snapToGrid w:val="0"/>
        <w:spacing w:line="600" w:lineRule="exact"/>
        <w:ind w:firstLineChars="200" w:firstLine="640"/>
        <w:rPr>
          <w:rFonts w:ascii="Times New Roman" w:eastAsia="方正仿宋简体" w:cs="方正小标宋简体" w:hint="eastAsia"/>
          <w:sz w:val="32"/>
          <w:szCs w:val="32"/>
        </w:rPr>
      </w:pPr>
      <w:r>
        <w:rPr>
          <w:rFonts w:ascii="Times New Roman" w:eastAsia="方正仿宋简体" w:cs="方正小标宋简体" w:hint="eastAsia"/>
          <w:sz w:val="32"/>
          <w:szCs w:val="32"/>
        </w:rPr>
        <w:lastRenderedPageBreak/>
        <w:t>（五）进一步推进基层医疗卫生单位、有助产业务的医疗卫生机构（含民营医院）使用基层卫生信息系统录入妇幼卫生信息，做好门诊有关科室接通并使用基层卫生信息系统。由各设区市卫生计生委组织实施。</w:t>
      </w:r>
    </w:p>
    <w:p w:rsidR="001D3A51" w:rsidRDefault="001D3A51" w:rsidP="001D3A51">
      <w:pPr>
        <w:autoSpaceDN w:val="0"/>
        <w:adjustRightInd w:val="0"/>
        <w:snapToGrid w:val="0"/>
        <w:spacing w:line="600" w:lineRule="exact"/>
        <w:ind w:firstLineChars="200" w:firstLine="640"/>
        <w:rPr>
          <w:rFonts w:ascii="Times New Roman" w:eastAsia="方正仿宋简体" w:cs="方正小标宋简体" w:hint="eastAsia"/>
          <w:sz w:val="32"/>
          <w:szCs w:val="32"/>
        </w:rPr>
      </w:pPr>
      <w:r>
        <w:rPr>
          <w:rFonts w:ascii="Times New Roman" w:eastAsia="方正仿宋简体" w:cs="方正小标宋简体" w:hint="eastAsia"/>
          <w:sz w:val="32"/>
          <w:szCs w:val="32"/>
        </w:rPr>
        <w:t>各设区市卫生计生委和各有关实施公司（基层卫生信息系统软件商、厦门纵达公司、厦门网格公司）按规定签定服务合同。待项目验收后付款。</w:t>
      </w:r>
    </w:p>
    <w:p w:rsidR="001D3A51" w:rsidRDefault="001D3A51" w:rsidP="001D3A51">
      <w:pPr>
        <w:autoSpaceDN w:val="0"/>
        <w:adjustRightInd w:val="0"/>
        <w:snapToGrid w:val="0"/>
        <w:spacing w:line="600" w:lineRule="exact"/>
        <w:ind w:firstLineChars="200" w:firstLine="640"/>
        <w:rPr>
          <w:rFonts w:ascii="Times New Roman" w:eastAsia="方正黑体简体" w:hAnsi="Times New Roman" w:cs="方正小标宋简体" w:hint="eastAsia"/>
          <w:sz w:val="32"/>
          <w:szCs w:val="32"/>
        </w:rPr>
      </w:pPr>
      <w:r>
        <w:rPr>
          <w:rFonts w:ascii="方正黑体简体" w:eastAsia="方正黑体简体" w:cs="方正小标宋简体" w:hint="eastAsia"/>
          <w:sz w:val="32"/>
          <w:szCs w:val="32"/>
        </w:rPr>
        <w:t>五、完成时间</w:t>
      </w:r>
    </w:p>
    <w:p w:rsidR="001D3A51" w:rsidRDefault="001D3A51" w:rsidP="001D3A51">
      <w:pPr>
        <w:autoSpaceDN w:val="0"/>
        <w:adjustRightInd w:val="0"/>
        <w:snapToGrid w:val="0"/>
        <w:spacing w:line="600" w:lineRule="exact"/>
        <w:ind w:firstLineChars="200" w:firstLine="640"/>
        <w:rPr>
          <w:rFonts w:ascii="Times New Roman" w:eastAsia="方正仿宋简体" w:cs="方正小标宋简体"/>
          <w:sz w:val="32"/>
          <w:szCs w:val="32"/>
        </w:rPr>
      </w:pPr>
      <w:r>
        <w:rPr>
          <w:rFonts w:ascii="Times New Roman" w:eastAsia="方正仿宋简体" w:hAnsi="Times New Roman" w:cs="方正小标宋简体"/>
          <w:sz w:val="32"/>
          <w:szCs w:val="32"/>
        </w:rPr>
        <w:t>本项目要求在</w:t>
      </w:r>
      <w:r>
        <w:rPr>
          <w:rFonts w:ascii="Times New Roman" w:eastAsia="方正仿宋简体" w:hAnsi="Times New Roman" w:cs="方正小标宋简体"/>
          <w:sz w:val="32"/>
          <w:szCs w:val="32"/>
        </w:rPr>
        <w:t>7</w:t>
      </w:r>
      <w:r>
        <w:rPr>
          <w:rFonts w:ascii="Times New Roman" w:eastAsia="方正仿宋简体" w:hAnsi="Times New Roman" w:cs="方正小标宋简体"/>
          <w:sz w:val="32"/>
          <w:szCs w:val="32"/>
        </w:rPr>
        <w:t>月</w:t>
      </w:r>
      <w:r>
        <w:rPr>
          <w:rFonts w:ascii="Times New Roman" w:eastAsia="方正仿宋简体" w:hAnsi="Times New Roman" w:cs="方正小标宋简体"/>
          <w:sz w:val="32"/>
          <w:szCs w:val="32"/>
        </w:rPr>
        <w:t>30</w:t>
      </w:r>
      <w:r>
        <w:rPr>
          <w:rFonts w:ascii="Times New Roman" w:eastAsia="方正仿宋简体" w:hAnsi="Times New Roman" w:cs="方正小标宋简体"/>
          <w:sz w:val="32"/>
          <w:szCs w:val="32"/>
        </w:rPr>
        <w:t>日之前完成信息系统接口程序开发，</w:t>
      </w:r>
      <w:r>
        <w:rPr>
          <w:rFonts w:ascii="Times New Roman" w:eastAsia="方正仿宋简体" w:hAnsi="Times New Roman" w:cs="方正小标宋简体"/>
          <w:sz w:val="32"/>
          <w:szCs w:val="32"/>
        </w:rPr>
        <w:t>8—9</w:t>
      </w:r>
      <w:r>
        <w:rPr>
          <w:rFonts w:ascii="Times New Roman" w:eastAsia="方正仿宋简体" w:hAnsi="Times New Roman" w:cs="方正小标宋简体"/>
          <w:sz w:val="32"/>
          <w:szCs w:val="32"/>
        </w:rPr>
        <w:t>月上线测试，</w:t>
      </w:r>
      <w:r>
        <w:rPr>
          <w:rFonts w:ascii="Times New Roman" w:eastAsia="方正仿宋简体" w:hAnsi="Times New Roman" w:cs="方正小标宋简体"/>
          <w:sz w:val="32"/>
          <w:szCs w:val="32"/>
        </w:rPr>
        <w:t>10</w:t>
      </w:r>
      <w:r>
        <w:rPr>
          <w:rFonts w:ascii="Times New Roman" w:eastAsia="方正仿宋简体" w:hAnsi="Times New Roman" w:cs="方正小标宋简体"/>
          <w:sz w:val="32"/>
          <w:szCs w:val="32"/>
        </w:rPr>
        <w:t>月</w:t>
      </w:r>
      <w:r>
        <w:rPr>
          <w:rFonts w:ascii="Times New Roman" w:eastAsia="方正仿宋简体" w:hAnsi="Times New Roman" w:cs="方正小标宋简体"/>
          <w:sz w:val="32"/>
          <w:szCs w:val="32"/>
        </w:rPr>
        <w:t>1</w:t>
      </w:r>
      <w:r>
        <w:rPr>
          <w:rFonts w:ascii="Times New Roman" w:eastAsia="方正仿宋简体" w:hAnsi="Times New Roman" w:cs="方正小标宋简体"/>
          <w:sz w:val="32"/>
          <w:szCs w:val="32"/>
        </w:rPr>
        <w:t>日正式运行。</w:t>
      </w:r>
    </w:p>
    <w:p w:rsidR="001D3A51" w:rsidRDefault="001D3A51" w:rsidP="001D3A51">
      <w:pPr>
        <w:autoSpaceDN w:val="0"/>
        <w:adjustRightInd w:val="0"/>
        <w:snapToGrid w:val="0"/>
        <w:spacing w:line="600" w:lineRule="exact"/>
        <w:ind w:firstLineChars="200" w:firstLine="640"/>
        <w:rPr>
          <w:rFonts w:ascii="Times New Roman" w:eastAsia="方正黑体简体" w:hAnsi="Times New Roman" w:cs="方正小标宋简体" w:hint="eastAsia"/>
          <w:sz w:val="32"/>
          <w:szCs w:val="32"/>
        </w:rPr>
      </w:pPr>
      <w:r>
        <w:rPr>
          <w:rFonts w:ascii="方正黑体简体" w:eastAsia="方正黑体简体" w:cs="方正小标宋简体" w:hint="eastAsia"/>
          <w:sz w:val="32"/>
          <w:szCs w:val="32"/>
        </w:rPr>
        <w:t>六、措施保障</w:t>
      </w:r>
    </w:p>
    <w:p w:rsidR="001D3A51" w:rsidRDefault="001D3A51" w:rsidP="001D3A51">
      <w:pPr>
        <w:autoSpaceDN w:val="0"/>
        <w:adjustRightInd w:val="0"/>
        <w:snapToGrid w:val="0"/>
        <w:spacing w:line="600" w:lineRule="exact"/>
        <w:ind w:firstLineChars="200" w:firstLine="640"/>
        <w:rPr>
          <w:rFonts w:ascii="Times New Roman" w:eastAsia="方正仿宋简体" w:hAnsi="Times New Roman" w:cs="方正小标宋简体"/>
          <w:sz w:val="32"/>
          <w:szCs w:val="32"/>
        </w:rPr>
      </w:pPr>
      <w:r>
        <w:rPr>
          <w:rFonts w:ascii="Times New Roman" w:eastAsia="方正仿宋简体" w:hAnsi="Times New Roman" w:cs="方正小标宋简体"/>
          <w:sz w:val="32"/>
          <w:szCs w:val="32"/>
        </w:rPr>
        <w:t>（一）加强领导。各设区市卫</w:t>
      </w:r>
      <w:r>
        <w:rPr>
          <w:rFonts w:ascii="Times New Roman" w:eastAsia="方正仿宋简体" w:cs="方正小标宋简体" w:hint="eastAsia"/>
          <w:sz w:val="32"/>
          <w:szCs w:val="32"/>
        </w:rPr>
        <w:t>生计生委</w:t>
      </w:r>
      <w:r>
        <w:rPr>
          <w:rFonts w:ascii="Times New Roman" w:eastAsia="方正仿宋简体" w:hAnsi="Times New Roman" w:cs="方正小标宋简体"/>
          <w:sz w:val="32"/>
          <w:szCs w:val="32"/>
        </w:rPr>
        <w:t>要加强对本项目的组织工作，确</w:t>
      </w:r>
      <w:r>
        <w:rPr>
          <w:rFonts w:ascii="Times New Roman" w:eastAsia="方正仿宋简体" w:cs="方正小标宋简体" w:hint="eastAsia"/>
          <w:sz w:val="32"/>
          <w:szCs w:val="32"/>
        </w:rPr>
        <w:t>定</w:t>
      </w:r>
      <w:r>
        <w:rPr>
          <w:rFonts w:ascii="Times New Roman" w:eastAsia="方正仿宋简体" w:hAnsi="Times New Roman" w:cs="方正小标宋简体"/>
          <w:sz w:val="32"/>
          <w:szCs w:val="32"/>
        </w:rPr>
        <w:t>分管领导，信息中心（或挂靠部门）具体抓落实，督促工作进度。</w:t>
      </w:r>
    </w:p>
    <w:p w:rsidR="001D3A51" w:rsidRDefault="001D3A51" w:rsidP="001D3A51">
      <w:pPr>
        <w:autoSpaceDN w:val="0"/>
        <w:adjustRightInd w:val="0"/>
        <w:snapToGrid w:val="0"/>
        <w:spacing w:line="600" w:lineRule="exact"/>
        <w:ind w:firstLineChars="200" w:firstLine="640"/>
        <w:rPr>
          <w:rFonts w:ascii="Times New Roman" w:eastAsia="方正仿宋简体" w:hAnsi="Times New Roman" w:cs="方正小标宋简体"/>
          <w:sz w:val="32"/>
          <w:szCs w:val="32"/>
        </w:rPr>
      </w:pPr>
      <w:r>
        <w:rPr>
          <w:rFonts w:ascii="Times New Roman" w:eastAsia="方正仿宋简体" w:hAnsi="Times New Roman" w:cs="方正小标宋简体"/>
          <w:sz w:val="32"/>
          <w:szCs w:val="32"/>
        </w:rPr>
        <w:t>（二）督导检查。省卫</w:t>
      </w:r>
      <w:r>
        <w:rPr>
          <w:rFonts w:ascii="Times New Roman" w:eastAsia="方正仿宋简体" w:cs="方正小标宋简体" w:hint="eastAsia"/>
          <w:sz w:val="32"/>
          <w:szCs w:val="32"/>
        </w:rPr>
        <w:t>生</w:t>
      </w:r>
      <w:r>
        <w:rPr>
          <w:rFonts w:ascii="Times New Roman" w:eastAsia="方正仿宋简体" w:hAnsi="Times New Roman" w:cs="方正小标宋简体"/>
          <w:sz w:val="32"/>
          <w:szCs w:val="32"/>
        </w:rPr>
        <w:t>计</w:t>
      </w:r>
      <w:r>
        <w:rPr>
          <w:rFonts w:ascii="Times New Roman" w:eastAsia="方正仿宋简体" w:cs="方正小标宋简体" w:hint="eastAsia"/>
          <w:sz w:val="32"/>
          <w:szCs w:val="32"/>
        </w:rPr>
        <w:t>生</w:t>
      </w:r>
      <w:r>
        <w:rPr>
          <w:rFonts w:ascii="Times New Roman" w:eastAsia="方正仿宋简体" w:hAnsi="Times New Roman" w:cs="方正小标宋简体"/>
          <w:sz w:val="32"/>
          <w:szCs w:val="32"/>
        </w:rPr>
        <w:t>委将组织对本项工作的督导，及时了解和解决实施过程中存在的问题，确保按时完成整合任务。</w:t>
      </w:r>
    </w:p>
    <w:p w:rsidR="001D3A51" w:rsidRDefault="001D3A51" w:rsidP="001D3A51">
      <w:pPr>
        <w:autoSpaceDN w:val="0"/>
        <w:adjustRightInd w:val="0"/>
        <w:snapToGrid w:val="0"/>
        <w:spacing w:line="600" w:lineRule="exact"/>
        <w:ind w:firstLineChars="200" w:firstLine="640"/>
        <w:rPr>
          <w:rFonts w:ascii="Times New Roman" w:eastAsia="方正仿宋简体" w:hAnsi="Times New Roman" w:cs="方正小标宋简体"/>
          <w:sz w:val="32"/>
          <w:szCs w:val="32"/>
        </w:rPr>
      </w:pPr>
      <w:r>
        <w:rPr>
          <w:rFonts w:ascii="Times New Roman" w:eastAsia="方正仿宋简体" w:hAnsi="Times New Roman" w:cs="方正小标宋简体"/>
          <w:sz w:val="32"/>
          <w:szCs w:val="32"/>
        </w:rPr>
        <w:t>（三）工作考核。本项工作将</w:t>
      </w:r>
      <w:r>
        <w:rPr>
          <w:rFonts w:ascii="Times New Roman" w:eastAsia="方正仿宋简体" w:cs="方正小标宋简体" w:hint="eastAsia"/>
          <w:sz w:val="32"/>
          <w:szCs w:val="32"/>
        </w:rPr>
        <w:t>作为</w:t>
      </w:r>
      <w:r>
        <w:rPr>
          <w:rFonts w:ascii="Times New Roman" w:eastAsia="方正仿宋简体" w:hAnsi="Times New Roman" w:cs="方正小标宋简体"/>
          <w:sz w:val="32"/>
          <w:szCs w:val="32"/>
        </w:rPr>
        <w:t>各设区市年终计划生育目标管理</w:t>
      </w:r>
      <w:r>
        <w:rPr>
          <w:rFonts w:ascii="Times New Roman" w:eastAsia="方正仿宋简体" w:cs="方正小标宋简体" w:hint="eastAsia"/>
          <w:sz w:val="32"/>
          <w:szCs w:val="32"/>
        </w:rPr>
        <w:t>责任制</w:t>
      </w:r>
      <w:r>
        <w:rPr>
          <w:rFonts w:ascii="Times New Roman" w:eastAsia="方正仿宋简体" w:hAnsi="Times New Roman" w:cs="方正小标宋简体"/>
          <w:sz w:val="32"/>
          <w:szCs w:val="32"/>
        </w:rPr>
        <w:t>考核和评价的重要</w:t>
      </w:r>
      <w:r>
        <w:rPr>
          <w:rFonts w:ascii="Times New Roman" w:eastAsia="方正仿宋简体" w:cs="方正小标宋简体" w:hint="eastAsia"/>
          <w:sz w:val="32"/>
          <w:szCs w:val="32"/>
        </w:rPr>
        <w:t>参考</w:t>
      </w:r>
      <w:r>
        <w:rPr>
          <w:rFonts w:ascii="Times New Roman" w:eastAsia="方正仿宋简体" w:hAnsi="Times New Roman" w:cs="方正小标宋简体"/>
          <w:sz w:val="32"/>
          <w:szCs w:val="32"/>
        </w:rPr>
        <w:t>。</w:t>
      </w:r>
    </w:p>
    <w:p w:rsidR="001D3A51" w:rsidRDefault="001D3A51" w:rsidP="001D3A51">
      <w:pPr>
        <w:autoSpaceDN w:val="0"/>
        <w:adjustRightInd w:val="0"/>
        <w:snapToGrid w:val="0"/>
        <w:spacing w:line="600" w:lineRule="exact"/>
        <w:ind w:firstLineChars="200" w:firstLine="640"/>
        <w:rPr>
          <w:rFonts w:ascii="Times New Roman" w:eastAsia="方正仿宋简体" w:cs="方正小标宋简体"/>
          <w:sz w:val="32"/>
          <w:szCs w:val="32"/>
        </w:rPr>
      </w:pPr>
      <w:r>
        <w:rPr>
          <w:rFonts w:ascii="Times New Roman" w:eastAsia="方正仿宋简体" w:hAnsi="Times New Roman" w:cs="方正小标宋简体"/>
          <w:sz w:val="32"/>
          <w:szCs w:val="32"/>
        </w:rPr>
        <w:t>（四）项目验收。由</w:t>
      </w:r>
      <w:r>
        <w:rPr>
          <w:rFonts w:ascii="Times New Roman" w:eastAsia="方正仿宋简体" w:cs="方正小标宋简体" w:hint="eastAsia"/>
          <w:sz w:val="32"/>
          <w:szCs w:val="32"/>
        </w:rPr>
        <w:t>各</w:t>
      </w:r>
      <w:r>
        <w:rPr>
          <w:rFonts w:ascii="Times New Roman" w:eastAsia="方正仿宋简体" w:hAnsi="Times New Roman" w:cs="方正小标宋简体"/>
          <w:sz w:val="32"/>
          <w:szCs w:val="32"/>
        </w:rPr>
        <w:t>设区市卫</w:t>
      </w:r>
      <w:r>
        <w:rPr>
          <w:rFonts w:ascii="Times New Roman" w:eastAsia="方正仿宋简体" w:cs="方正小标宋简体" w:hint="eastAsia"/>
          <w:sz w:val="32"/>
          <w:szCs w:val="32"/>
        </w:rPr>
        <w:t>生计生委</w:t>
      </w:r>
      <w:r>
        <w:rPr>
          <w:rFonts w:ascii="Times New Roman" w:eastAsia="方正仿宋简体" w:hAnsi="Times New Roman" w:cs="方正小标宋简体"/>
          <w:sz w:val="32"/>
          <w:szCs w:val="32"/>
        </w:rPr>
        <w:t>组织</w:t>
      </w:r>
      <w:r>
        <w:rPr>
          <w:rFonts w:ascii="Times New Roman" w:eastAsia="方正仿宋简体" w:cs="方正小标宋简体" w:hint="eastAsia"/>
          <w:sz w:val="32"/>
          <w:szCs w:val="32"/>
        </w:rPr>
        <w:t>，</w:t>
      </w:r>
      <w:r>
        <w:rPr>
          <w:rFonts w:ascii="Times New Roman" w:eastAsia="方正仿宋简体" w:hAnsi="Times New Roman" w:cs="方正小标宋简体"/>
          <w:sz w:val="32"/>
          <w:szCs w:val="32"/>
        </w:rPr>
        <w:t>省卫</w:t>
      </w:r>
      <w:r>
        <w:rPr>
          <w:rFonts w:ascii="Times New Roman" w:eastAsia="方正仿宋简体" w:cs="方正小标宋简体" w:hint="eastAsia"/>
          <w:sz w:val="32"/>
          <w:szCs w:val="32"/>
        </w:rPr>
        <w:t>生</w:t>
      </w:r>
      <w:r>
        <w:rPr>
          <w:rFonts w:ascii="Times New Roman" w:eastAsia="方正仿宋简体" w:hAnsi="Times New Roman" w:cs="方正小标宋简体"/>
          <w:sz w:val="32"/>
          <w:szCs w:val="32"/>
        </w:rPr>
        <w:t>计</w:t>
      </w:r>
      <w:r>
        <w:rPr>
          <w:rFonts w:ascii="Times New Roman" w:eastAsia="方正仿宋简体" w:cs="方正小标宋简体" w:hint="eastAsia"/>
          <w:sz w:val="32"/>
          <w:szCs w:val="32"/>
        </w:rPr>
        <w:t>生</w:t>
      </w:r>
      <w:r>
        <w:rPr>
          <w:rFonts w:ascii="Times New Roman" w:eastAsia="方正仿宋简体" w:hAnsi="Times New Roman" w:cs="方正小标宋简体"/>
          <w:sz w:val="32"/>
          <w:szCs w:val="32"/>
        </w:rPr>
        <w:t>委规</w:t>
      </w:r>
      <w:r>
        <w:rPr>
          <w:rFonts w:ascii="Times New Roman" w:eastAsia="方正仿宋简体" w:cs="方正小标宋简体" w:hint="eastAsia"/>
          <w:sz w:val="32"/>
          <w:szCs w:val="32"/>
        </w:rPr>
        <w:t>划</w:t>
      </w:r>
      <w:r>
        <w:rPr>
          <w:rFonts w:ascii="Times New Roman" w:eastAsia="方正仿宋简体" w:hAnsi="Times New Roman" w:cs="方正小标宋简体"/>
          <w:sz w:val="32"/>
          <w:szCs w:val="32"/>
        </w:rPr>
        <w:t>处、</w:t>
      </w:r>
      <w:r>
        <w:rPr>
          <w:rFonts w:ascii="Times New Roman" w:eastAsia="方正仿宋简体" w:cs="方正小标宋简体" w:hint="eastAsia"/>
          <w:sz w:val="32"/>
          <w:szCs w:val="32"/>
        </w:rPr>
        <w:t>省卫生</w:t>
      </w:r>
      <w:r>
        <w:rPr>
          <w:rFonts w:ascii="Times New Roman" w:eastAsia="方正仿宋简体" w:hAnsi="Times New Roman" w:cs="方正小标宋简体"/>
          <w:sz w:val="32"/>
          <w:szCs w:val="32"/>
        </w:rPr>
        <w:t>信息中心参与验收。</w:t>
      </w:r>
    </w:p>
    <w:p w:rsidR="000B5C86" w:rsidRPr="001D3A51" w:rsidRDefault="000B5C86"/>
    <w:sectPr w:rsidR="000B5C86" w:rsidRPr="001D3A51" w:rsidSect="000B5C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方正黑体简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方正小标宋简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方正仿宋简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D3A51"/>
    <w:rsid w:val="000B5C86"/>
    <w:rsid w:val="001D3A51"/>
    <w:rsid w:val="004F6570"/>
    <w:rsid w:val="0056112D"/>
    <w:rsid w:val="00FC7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A51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9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6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mingcao</dc:creator>
  <cp:lastModifiedBy>mingcao</cp:lastModifiedBy>
  <cp:revision>1</cp:revision>
  <dcterms:created xsi:type="dcterms:W3CDTF">2015-06-30T01:03:00Z</dcterms:created>
  <dcterms:modified xsi:type="dcterms:W3CDTF">2015-06-30T01:03:00Z</dcterms:modified>
</cp:coreProperties>
</file>