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年全省产前筛查诊断人员资质考试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使用指南</w:t>
      </w:r>
    </w:p>
    <w:bookmarkEnd w:id="0"/>
    <w:p/>
    <w:p>
      <w:pPr>
        <w:pStyle w:val="25"/>
        <w:numPr>
          <w:ilvl w:val="0"/>
          <w:numId w:val="1"/>
        </w:numPr>
      </w:pPr>
      <w:r>
        <w:t>通过访问地址登录</w:t>
      </w:r>
    </w:p>
    <w:p>
      <w:r>
        <w:rPr>
          <w:color w:val="323232"/>
        </w:rPr>
        <w:drawing>
          <wp:inline distT="0" distB="0" distL="0" distR="0">
            <wp:extent cx="6108700" cy="3729355"/>
            <wp:effectExtent l="2540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72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2"/>
        </w:numPr>
      </w:pPr>
      <w:r>
        <w:t>登录成功，选择菜单栏“考试信息”，可以看到相关的考试内容</w:t>
      </w:r>
    </w:p>
    <w:p>
      <w:r>
        <w:rPr>
          <w:color w:val="323232"/>
        </w:rPr>
        <w:drawing>
          <wp:inline distT="0" distB="0" distL="0" distR="0">
            <wp:extent cx="6108700" cy="4704715"/>
            <wp:effectExtent l="25400" t="0" r="0" b="0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70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3"/>
        </w:numPr>
      </w:pPr>
      <w:r>
        <w:t>初次登录系统时，考试信息上的考试状态为 “上传照片”，以及有“查看”按钮</w:t>
      </w:r>
    </w:p>
    <w:p>
      <w:r>
        <w:rPr>
          <w:color w:val="323232"/>
        </w:rPr>
        <w:drawing>
          <wp:inline distT="0" distB="0" distL="0" distR="0">
            <wp:extent cx="6108700" cy="4404360"/>
            <wp:effectExtent l="25400" t="0" r="0" b="0"/>
            <wp:docPr id="3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40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4"/>
        </w:numPr>
      </w:pPr>
      <w:r>
        <w:t>点击“查看按钮”，可以看到准考证相关信息，此时可以点击准考证照片的右上角箭头按钮进行照片上传。</w:t>
      </w:r>
    </w:p>
    <w:p>
      <w:r>
        <w:rPr>
          <w:color w:val="323232"/>
        </w:rPr>
        <w:drawing>
          <wp:inline distT="0" distB="0" distL="0" distR="0">
            <wp:extent cx="6108700" cy="3675380"/>
            <wp:effectExtent l="25400" t="0" r="0" b="0"/>
            <wp:docPr id="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67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5"/>
        </w:numPr>
      </w:pPr>
      <w:r>
        <w:t>上传照片应按照提示上传对应要求、格式、大小进行照片上传。</w:t>
      </w:r>
    </w:p>
    <w:p>
      <w:r>
        <w:rPr>
          <w:color w:val="323232"/>
        </w:rPr>
        <w:drawing>
          <wp:inline distT="0" distB="0" distL="0" distR="0">
            <wp:extent cx="6108700" cy="2957195"/>
            <wp:effectExtent l="25400" t="0" r="0" b="0"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295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6"/>
        </w:numPr>
      </w:pPr>
      <w:r>
        <w:t>照片上传成功后，照片会显示在准考证上。</w:t>
      </w:r>
    </w:p>
    <w:p>
      <w:r>
        <w:rPr>
          <w:color w:val="323232"/>
        </w:rPr>
        <w:drawing>
          <wp:inline distT="0" distB="0" distL="0" distR="0">
            <wp:extent cx="6108700" cy="4286250"/>
            <wp:effectExtent l="25400" t="0" r="0" b="0"/>
            <wp:docPr id="6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2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7"/>
        </w:numPr>
      </w:pPr>
      <w:r>
        <w:t>在上传过照片之后，考试信息的状态会变更为“修改照片”，这说明已经上传过照片了，可以再点击查看准考证信息进行修改。</w:t>
      </w:r>
    </w:p>
    <w:p>
      <w:r>
        <w:rPr>
          <w:color w:val="323232"/>
        </w:rPr>
        <w:drawing>
          <wp:inline distT="0" distB="0" distL="0" distR="0">
            <wp:extent cx="6108700" cy="4725670"/>
            <wp:effectExtent l="25400" t="0" r="0" b="0"/>
            <wp:docPr id="7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726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8"/>
        </w:numPr>
      </w:pPr>
      <w:r>
        <w:t>当上传照片时间结束后，工作人员会对照片进行审核，通过审核之后，考生将不能再修改照片，且考试信息的状态变为“预览准考证”</w:t>
      </w:r>
    </w:p>
    <w:p>
      <w:r>
        <w:rPr>
          <w:color w:val="323232"/>
        </w:rPr>
        <w:drawing>
          <wp:inline distT="0" distB="0" distL="0" distR="0">
            <wp:extent cx="6108700" cy="3461385"/>
            <wp:effectExtent l="25400" t="0" r="0" b="0"/>
            <wp:docPr id="8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46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5"/>
        <w:numPr>
          <w:ilvl w:val="0"/>
          <w:numId w:val="9"/>
        </w:numPr>
      </w:pPr>
      <w:r>
        <w:t>准考证发布之后，考生可以查看准考证号等信息，考试信息的状态变为“打印准考证”，原先的“查看”按钮变为“打印”按钮，点击打印便可打印准考证</w:t>
      </w:r>
    </w:p>
    <w:p>
      <w:r>
        <w:rPr>
          <w:color w:val="323232"/>
        </w:rPr>
        <w:drawing>
          <wp:inline distT="0" distB="0" distL="0" distR="0">
            <wp:extent cx="6108700" cy="4415155"/>
            <wp:effectExtent l="25400" t="0" r="0" b="0"/>
            <wp:docPr id="9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41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Style w:val="13"/>
        </w:rPr>
        <w:fldChar w:fldCharType="begin"/>
      </w:r>
      <w:r>
        <w:rPr>
          <w:rStyle w:val="13"/>
        </w:rPr>
        <w:instrText xml:space="preserve"> HYPERLINK "bear://x-callback-url/open-tag?name=METESP" </w:instrText>
      </w:r>
      <w:r>
        <w:rPr>
          <w:rStyle w:val="13"/>
        </w:rPr>
        <w:fldChar w:fldCharType="separate"/>
      </w:r>
      <w:r>
        <w:rPr>
          <w:rStyle w:val="13"/>
        </w:rPr>
        <w:t>#</w:t>
      </w:r>
      <w:r>
        <w:rPr>
          <w:rStyle w:val="13"/>
        </w:rPr>
        <w:fldChar w:fldCharType="end"/>
      </w:r>
      <w:r>
        <w:rPr>
          <w:rStyle w:val="13"/>
        </w:rPr>
        <w:fldChar w:fldCharType="begin"/>
      </w:r>
      <w:r>
        <w:rPr>
          <w:rStyle w:val="13"/>
        </w:rPr>
        <w:instrText xml:space="preserve"> HYPERLINK "bear://x-callback-url/open-tag?name=METESP" </w:instrText>
      </w:r>
      <w:r>
        <w:rPr>
          <w:rStyle w:val="13"/>
        </w:rPr>
        <w:fldChar w:fldCharType="separate"/>
      </w:r>
      <w:r>
        <w:rPr>
          <w:rStyle w:val="13"/>
        </w:rPr>
        <w:t>METESP</w:t>
      </w:r>
      <w:r>
        <w:rPr>
          <w:rStyle w:val="13"/>
        </w:rPr>
        <w:fldChar w:fldCharType="end"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0000"/>
    <w:multiLevelType w:val="multilevel"/>
    <w:tmpl w:val="11000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1000100"/>
    <w:multiLevelType w:val="multilevel"/>
    <w:tmpl w:val="11000100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1000200"/>
    <w:multiLevelType w:val="multilevel"/>
    <w:tmpl w:val="11000200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1000300"/>
    <w:multiLevelType w:val="multilevel"/>
    <w:tmpl w:val="11000300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1000400"/>
    <w:multiLevelType w:val="multilevel"/>
    <w:tmpl w:val="11000400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1000500"/>
    <w:multiLevelType w:val="multilevel"/>
    <w:tmpl w:val="11000500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1000600"/>
    <w:multiLevelType w:val="multilevel"/>
    <w:tmpl w:val="11000600"/>
    <w:lvl w:ilvl="0" w:tentative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1000700"/>
    <w:multiLevelType w:val="multilevel"/>
    <w:tmpl w:val="11000700"/>
    <w:lvl w:ilvl="0" w:tentative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1000800"/>
    <w:multiLevelType w:val="multilevel"/>
    <w:tmpl w:val="11000800"/>
    <w:lvl w:ilvl="0" w:tentative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5"/>
    <w:rsid w:val="00017BBC"/>
    <w:rsid w:val="000B0D42"/>
    <w:rsid w:val="00185B30"/>
    <w:rsid w:val="002B7A55"/>
    <w:rsid w:val="002D272D"/>
    <w:rsid w:val="0032417C"/>
    <w:rsid w:val="003A634A"/>
    <w:rsid w:val="003B458B"/>
    <w:rsid w:val="003F7B03"/>
    <w:rsid w:val="00403EF4"/>
    <w:rsid w:val="004A3A54"/>
    <w:rsid w:val="00573674"/>
    <w:rsid w:val="0057740A"/>
    <w:rsid w:val="00583CB3"/>
    <w:rsid w:val="00595F40"/>
    <w:rsid w:val="005F2A4D"/>
    <w:rsid w:val="006B37E3"/>
    <w:rsid w:val="006C3F6A"/>
    <w:rsid w:val="007C6E76"/>
    <w:rsid w:val="00813340"/>
    <w:rsid w:val="00837830"/>
    <w:rsid w:val="00933990"/>
    <w:rsid w:val="00B230FC"/>
    <w:rsid w:val="00B808CD"/>
    <w:rsid w:val="00BF5279"/>
    <w:rsid w:val="00F129A8"/>
    <w:rsid w:val="00F50F40"/>
    <w:rsid w:val="00FA1E7F"/>
    <w:rsid w:val="0CE47A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semiHidden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Arial" w:hAnsi="Arial" w:eastAsia="Arial Unicode MS" w:cs="Cambria"/>
      <w:sz w:val="24"/>
      <w:szCs w:val="24"/>
      <w:lang w:val="en-US" w:eastAsia="en-US" w:bidi="ar-SA"/>
    </w:rPr>
  </w:style>
  <w:style w:type="paragraph" w:styleId="2">
    <w:name w:val="heading 1"/>
    <w:basedOn w:val="3"/>
    <w:next w:val="3"/>
    <w:link w:val="21"/>
    <w:qFormat/>
    <w:uiPriority w:val="0"/>
    <w:pPr>
      <w:keepNext/>
      <w:keepLines/>
      <w:tabs>
        <w:tab w:val="center" w:pos="4819"/>
        <w:tab w:val="right" w:pos="9638"/>
      </w:tabs>
      <w:spacing w:before="240"/>
      <w:outlineLvl w:val="0"/>
    </w:pPr>
    <w:rPr>
      <w:rFonts w:eastAsiaTheme="majorEastAsia" w:cstheme="majorBidi"/>
      <w:color w:val="323232"/>
      <w:sz w:val="42"/>
      <w:szCs w:val="32"/>
    </w:rPr>
  </w:style>
  <w:style w:type="paragraph" w:styleId="4">
    <w:name w:val="heading 2"/>
    <w:basedOn w:val="3"/>
    <w:next w:val="1"/>
    <w:link w:val="20"/>
    <w:qFormat/>
    <w:uiPriority w:val="0"/>
    <w:pPr>
      <w:keepNext/>
      <w:keepLines/>
      <w:tabs>
        <w:tab w:val="center" w:pos="4819"/>
        <w:tab w:val="right" w:pos="9638"/>
      </w:tabs>
      <w:spacing w:before="40"/>
      <w:outlineLvl w:val="1"/>
    </w:pPr>
    <w:rPr>
      <w:rFonts w:eastAsiaTheme="majorEastAsia" w:cstheme="majorBidi"/>
      <w:color w:val="323232"/>
      <w:sz w:val="36"/>
      <w:szCs w:val="26"/>
    </w:rPr>
  </w:style>
  <w:style w:type="paragraph" w:styleId="5">
    <w:name w:val="heading 3"/>
    <w:basedOn w:val="3"/>
    <w:next w:val="1"/>
    <w:link w:val="14"/>
    <w:qFormat/>
    <w:uiPriority w:val="0"/>
    <w:pPr>
      <w:keepNext/>
      <w:keepLines/>
      <w:tabs>
        <w:tab w:val="center" w:pos="4819"/>
        <w:tab w:val="right" w:pos="9638"/>
      </w:tabs>
      <w:spacing w:before="40"/>
      <w:outlineLvl w:val="2"/>
    </w:pPr>
    <w:rPr>
      <w:rFonts w:eastAsiaTheme="majorEastAsia" w:cstheme="majorBidi"/>
      <w:color w:val="323232"/>
      <w:sz w:val="30"/>
    </w:rPr>
  </w:style>
  <w:style w:type="paragraph" w:styleId="6">
    <w:name w:val="heading 4"/>
    <w:basedOn w:val="3"/>
    <w:next w:val="1"/>
    <w:link w:val="16"/>
    <w:uiPriority w:val="0"/>
    <w:pPr>
      <w:keepNext/>
      <w:keepLines/>
      <w:tabs>
        <w:tab w:val="center" w:pos="4819"/>
        <w:tab w:val="right" w:pos="9638"/>
      </w:tabs>
      <w:spacing w:before="40"/>
      <w:outlineLvl w:val="3"/>
    </w:pPr>
    <w:rPr>
      <w:rFonts w:eastAsiaTheme="majorEastAsia" w:cstheme="majorBidi"/>
      <w:iCs/>
      <w:color w:val="323232"/>
      <w:sz w:val="28"/>
    </w:rPr>
  </w:style>
  <w:style w:type="paragraph" w:styleId="7">
    <w:name w:val="heading 5"/>
    <w:basedOn w:val="3"/>
    <w:next w:val="1"/>
    <w:link w:val="19"/>
    <w:uiPriority w:val="0"/>
    <w:pPr>
      <w:keepNext/>
      <w:keepLines/>
      <w:tabs>
        <w:tab w:val="center" w:pos="4819"/>
        <w:tab w:val="right" w:pos="9638"/>
      </w:tabs>
      <w:spacing w:before="40"/>
      <w:outlineLvl w:val="4"/>
    </w:pPr>
    <w:rPr>
      <w:rFonts w:eastAsiaTheme="majorEastAsia" w:cstheme="majorBidi"/>
      <w:color w:val="323232"/>
      <w:sz w:val="28"/>
    </w:rPr>
  </w:style>
  <w:style w:type="paragraph" w:styleId="8">
    <w:name w:val="heading 6"/>
    <w:basedOn w:val="3"/>
    <w:next w:val="1"/>
    <w:link w:val="22"/>
    <w:uiPriority w:val="0"/>
    <w:pPr>
      <w:keepNext/>
      <w:keepLines/>
      <w:tabs>
        <w:tab w:val="center" w:pos="4819"/>
        <w:tab w:val="right" w:pos="9638"/>
      </w:tabs>
      <w:spacing w:before="40"/>
      <w:outlineLvl w:val="5"/>
    </w:pPr>
    <w:rPr>
      <w:rFonts w:eastAsiaTheme="majorEastAsia" w:cstheme="majorBidi"/>
      <w:color w:val="323232"/>
      <w:sz w:val="28"/>
    </w:rPr>
  </w:style>
  <w:style w:type="paragraph" w:styleId="9">
    <w:name w:val="heading 7"/>
    <w:basedOn w:val="1"/>
    <w:next w:val="1"/>
    <w:link w:val="23"/>
    <w:unhideWhenUsed/>
    <w:uiPriority w:val="0"/>
    <w:pPr>
      <w:keepNext/>
      <w:keepLines/>
      <w:spacing w:before="40"/>
      <w:outlineLvl w:val="6"/>
    </w:pPr>
    <w:rPr>
      <w:rFonts w:eastAsiaTheme="majorEastAsia" w:cstheme="majorBidi"/>
      <w:iCs/>
      <w:color w:val="323232"/>
    </w:rPr>
  </w:style>
  <w:style w:type="paragraph" w:styleId="10">
    <w:name w:val="heading 8"/>
    <w:basedOn w:val="3"/>
    <w:next w:val="9"/>
    <w:link w:val="24"/>
    <w:semiHidden/>
    <w:unhideWhenUsed/>
    <w:uiPriority w:val="0"/>
    <w:pPr>
      <w:keepNext/>
      <w:keepLines/>
      <w:tabs>
        <w:tab w:val="center" w:pos="4819"/>
        <w:tab w:val="right" w:pos="9638"/>
      </w:tabs>
      <w:spacing w:before="40"/>
      <w:outlineLvl w:val="7"/>
    </w:pPr>
    <w:rPr>
      <w:rFonts w:eastAsiaTheme="majorEastAsia" w:cstheme="majorBidi"/>
      <w:color w:val="323232"/>
      <w:sz w:val="21"/>
      <w:szCs w:val="21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8"/>
    <w:semiHidden/>
    <w:unhideWhenUsed/>
    <w:uiPriority w:val="0"/>
    <w:pPr>
      <w:tabs>
        <w:tab w:val="center" w:pos="4819"/>
        <w:tab w:val="right" w:pos="9638"/>
      </w:tabs>
    </w:pPr>
  </w:style>
  <w:style w:type="character" w:styleId="13">
    <w:name w:val="Hyperlink"/>
    <w:basedOn w:val="12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Heading 3 Char"/>
    <w:basedOn w:val="12"/>
    <w:link w:val="5"/>
    <w:uiPriority w:val="0"/>
    <w:rPr>
      <w:rFonts w:ascii="Arial" w:hAnsi="Arial" w:eastAsiaTheme="majorEastAsia" w:cstheme="majorBidi"/>
      <w:color w:val="323232"/>
      <w:sz w:val="30"/>
      <w:lang w:eastAsia="en-US"/>
    </w:rPr>
  </w:style>
  <w:style w:type="paragraph" w:customStyle="1" w:styleId="15">
    <w:name w:val="Code Block"/>
    <w:basedOn w:val="1"/>
    <w:qFormat/>
    <w:uiPriority w:val="0"/>
    <w:rPr>
      <w:rFonts w:eastAsia="Arial" w:cs="Arial"/>
      <w:color w:val="424242"/>
    </w:rPr>
  </w:style>
  <w:style w:type="character" w:customStyle="1" w:styleId="16">
    <w:name w:val="Heading 4 Char"/>
    <w:basedOn w:val="12"/>
    <w:link w:val="6"/>
    <w:uiPriority w:val="0"/>
    <w:rPr>
      <w:rFonts w:ascii="Arial" w:hAnsi="Arial" w:eastAsiaTheme="majorEastAsia" w:cstheme="majorBidi"/>
      <w:iCs/>
      <w:color w:val="323232"/>
      <w:sz w:val="28"/>
      <w:lang w:eastAsia="en-US"/>
    </w:rPr>
  </w:style>
  <w:style w:type="paragraph" w:customStyle="1" w:styleId="17">
    <w:name w:val="Index"/>
    <w:basedOn w:val="1"/>
    <w:uiPriority w:val="0"/>
    <w:pPr>
      <w:suppressLineNumbers/>
    </w:pPr>
  </w:style>
  <w:style w:type="character" w:customStyle="1" w:styleId="18">
    <w:name w:val="Header Char"/>
    <w:basedOn w:val="12"/>
    <w:link w:val="3"/>
    <w:semiHidden/>
    <w:uiPriority w:val="0"/>
    <w:rPr>
      <w:rFonts w:ascii="Cambria" w:hAnsi="Cambria" w:eastAsia="Arial Unicode MS" w:cs="Cambria"/>
      <w:lang w:eastAsia="en-US"/>
    </w:rPr>
  </w:style>
  <w:style w:type="character" w:customStyle="1" w:styleId="19">
    <w:name w:val="Heading 5 Char"/>
    <w:basedOn w:val="12"/>
    <w:link w:val="7"/>
    <w:uiPriority w:val="0"/>
    <w:rPr>
      <w:rFonts w:ascii="Arial" w:hAnsi="Arial" w:eastAsiaTheme="majorEastAsia" w:cstheme="majorBidi"/>
      <w:color w:val="323232"/>
      <w:sz w:val="28"/>
      <w:lang w:eastAsia="en-US"/>
    </w:rPr>
  </w:style>
  <w:style w:type="character" w:customStyle="1" w:styleId="20">
    <w:name w:val="Heading 2 Char"/>
    <w:basedOn w:val="12"/>
    <w:link w:val="4"/>
    <w:uiPriority w:val="0"/>
    <w:rPr>
      <w:rFonts w:ascii="Arial" w:hAnsi="Arial" w:eastAsiaTheme="majorEastAsia" w:cstheme="majorBidi"/>
      <w:color w:val="323232"/>
      <w:sz w:val="36"/>
      <w:szCs w:val="26"/>
      <w:lang w:eastAsia="en-US"/>
    </w:rPr>
  </w:style>
  <w:style w:type="character" w:customStyle="1" w:styleId="21">
    <w:name w:val="Heading 1 Char"/>
    <w:basedOn w:val="12"/>
    <w:link w:val="2"/>
    <w:uiPriority w:val="0"/>
    <w:rPr>
      <w:rFonts w:ascii="Arial" w:hAnsi="Arial" w:eastAsiaTheme="majorEastAsia" w:cstheme="majorBidi"/>
      <w:color w:val="323232"/>
      <w:sz w:val="42"/>
      <w:szCs w:val="32"/>
      <w:lang w:eastAsia="en-US"/>
    </w:rPr>
  </w:style>
  <w:style w:type="character" w:customStyle="1" w:styleId="22">
    <w:name w:val="Heading 6 Char"/>
    <w:basedOn w:val="12"/>
    <w:link w:val="8"/>
    <w:uiPriority w:val="0"/>
    <w:rPr>
      <w:rFonts w:ascii="Arial" w:hAnsi="Arial" w:eastAsiaTheme="majorEastAsia" w:cstheme="majorBidi"/>
      <w:color w:val="323232"/>
      <w:sz w:val="28"/>
      <w:lang w:eastAsia="en-US"/>
    </w:rPr>
  </w:style>
  <w:style w:type="character" w:customStyle="1" w:styleId="23">
    <w:name w:val="Heading 7 Char"/>
    <w:basedOn w:val="12"/>
    <w:link w:val="9"/>
    <w:uiPriority w:val="0"/>
    <w:rPr>
      <w:rFonts w:ascii="Arial" w:hAnsi="Arial" w:eastAsiaTheme="majorEastAsia" w:cstheme="majorBidi"/>
      <w:iCs/>
      <w:color w:val="323232"/>
      <w:lang w:eastAsia="en-US"/>
    </w:rPr>
  </w:style>
  <w:style w:type="character" w:customStyle="1" w:styleId="24">
    <w:name w:val="Heading 8 Char"/>
    <w:basedOn w:val="12"/>
    <w:link w:val="10"/>
    <w:semiHidden/>
    <w:uiPriority w:val="0"/>
    <w:rPr>
      <w:rFonts w:ascii="Arial" w:hAnsi="Arial" w:eastAsiaTheme="majorEastAsia" w:cstheme="majorBidi"/>
      <w:color w:val="323232"/>
      <w:sz w:val="21"/>
      <w:szCs w:val="21"/>
      <w:lang w:eastAsia="en-US"/>
    </w:rPr>
  </w:style>
  <w:style w:type="paragraph" w:styleId="25">
    <w:name w:val="List Paragraph"/>
    <w:basedOn w:val="1"/>
    <w:uiPriority w:val="0"/>
    <w:pPr>
      <w:ind w:left="720"/>
      <w:contextualSpacing/>
    </w:pPr>
  </w:style>
  <w:style w:type="paragraph" w:styleId="26">
    <w:name w:val="Quote"/>
    <w:basedOn w:val="1"/>
    <w:next w:val="1"/>
    <w:link w:val="27"/>
    <w:uiPriority w:val="0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2"/>
    <w:link w:val="26"/>
    <w:uiPriority w:val="0"/>
    <w:rPr>
      <w:rFonts w:ascii="Arial" w:hAnsi="Arial" w:eastAsia="Arial Unicode MS" w:cs="Cambria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1683</Characters>
  <Lines>14</Lines>
  <Paragraphs>3</Paragraphs>
  <TotalTime>1</TotalTime>
  <ScaleCrop>false</ScaleCrop>
  <LinksUpToDate>false</LinksUpToDate>
  <CharactersWithSpaces>1975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2017-01-18T09:28:00Z</dcterms:created>
  <dc:creator>lenovo</dc:creator>
  <cp:lastModifiedBy>游庄</cp:lastModifiedBy>
  <dcterms:modified xsi:type="dcterms:W3CDTF">2021-10-11T02:01:42Z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