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640" w:hanging="883" w:hangingChars="200"/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非闽注册甲级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职业卫生技术服务机构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在闽联系方式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5535"/>
        <w:gridCol w:w="1275"/>
        <w:gridCol w:w="198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5535" w:type="dxa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从业范围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处罚记录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6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lang w:eastAsia="zh-CN"/>
              </w:rPr>
              <w:t>吉林省安全生产检测检验有限公司</w:t>
            </w:r>
          </w:p>
        </w:tc>
        <w:tc>
          <w:tcPr>
            <w:tcW w:w="553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eastAsia="zh-CN"/>
              </w:rPr>
              <w:t>第一类： 煤炭采选业；石油和天然气开采业；金属、非金属矿采选业和工程建筑业；冶金、建材；化工、石化及医药；轻工、纺织、烟草加工制造业；机械、设备、电器制造业；电力、燃气及水的生产和供应业；运输、仓储、科研、农林、公共服务业</w:t>
            </w:r>
          </w:p>
        </w:tc>
        <w:tc>
          <w:tcPr>
            <w:tcW w:w="127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陈良扬</w:t>
            </w:r>
          </w:p>
        </w:tc>
        <w:tc>
          <w:tcPr>
            <w:tcW w:w="198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13950919971</w:t>
            </w:r>
          </w:p>
        </w:tc>
        <w:tc>
          <w:tcPr>
            <w:tcW w:w="159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</w:rPr>
              <w:t>浙江多谱检测科技有限公司</w:t>
            </w:r>
          </w:p>
        </w:tc>
        <w:tc>
          <w:tcPr>
            <w:tcW w:w="553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val="en-US" w:eastAsia="zh-CN"/>
              </w:rPr>
              <w:t>第一类：金属、非金属矿采选业和工程建筑业；冶金、建材；化工、石化及医药；轻工、纺织、烟草加工制造业；机械、设备、电器制造业；电力、燃气及水的生产和供应业；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eastAsia="zh-CN"/>
              </w:rPr>
              <w:t>运输、仓储、科研、农林、公共服务业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沈晶晶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13989876960</w:t>
            </w: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lang w:val="en-US" w:eastAsia="zh-CN"/>
              </w:rPr>
              <w:t>陕西昊安职业卫生技术服务有限公司</w:t>
            </w:r>
          </w:p>
        </w:tc>
        <w:tc>
          <w:tcPr>
            <w:tcW w:w="5535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eastAsia="zh-CN"/>
              </w:rPr>
              <w:t>第一类：石油和天然气开采业；金属、非金属矿采选业和工程建筑业；冶金、建材；化工、石化及医药；轻工、纺织、烟草加工制造业；机械、设备、电器制造业；电力、燃气及水的生产和供应业；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陈慧琴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18105059556</w:t>
            </w:r>
          </w:p>
        </w:tc>
        <w:tc>
          <w:tcPr>
            <w:tcW w:w="1595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lang w:eastAsia="zh-CN"/>
              </w:rPr>
              <w:t>世纪万安科技有限公司</w:t>
            </w:r>
          </w:p>
        </w:tc>
        <w:tc>
          <w:tcPr>
            <w:tcW w:w="553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eastAsia="zh-CN"/>
              </w:rPr>
              <w:t>第一类： 煤炭采选业；金属、非金属矿采选业和工程建筑业；冶金、建材；化工、石化及医药；轻工、纺织、烟草加工制造业；机械、设备、电器制造业；电力、燃气及水的生产和供应业；运输、仓储、科研、农林、公共服务业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杨学山</w:t>
            </w:r>
          </w:p>
        </w:tc>
        <w:tc>
          <w:tcPr>
            <w:tcW w:w="19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13521011178</w:t>
            </w:r>
          </w:p>
        </w:tc>
        <w:tc>
          <w:tcPr>
            <w:tcW w:w="159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lang w:val="en-US" w:eastAsia="zh-CN"/>
              </w:rPr>
              <w:t>浙江建安检测研究院有限公司</w:t>
            </w:r>
          </w:p>
        </w:tc>
        <w:tc>
          <w:tcPr>
            <w:tcW w:w="553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eastAsia="zh-CN"/>
              </w:rPr>
              <w:t>第一类： 石油和天然气开采业；金属、非金属矿采选业和工程建筑业；冶金、建材；化工、石化及医药；轻工、纺织、烟草加工制造业；机械、设备、电器制造业；电力、燃气及水的生产和供应业；运输、仓储、科研、农林、公共服务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  <w:lang w:eastAsia="zh-CN"/>
              </w:rPr>
              <w:t xml:space="preserve">类：大型辐照装置;核燃料循环;核技术工业应用 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毕金程</w:t>
            </w:r>
          </w:p>
        </w:tc>
        <w:tc>
          <w:tcPr>
            <w:tcW w:w="198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18858101525</w:t>
            </w:r>
          </w:p>
        </w:tc>
        <w:tc>
          <w:tcPr>
            <w:tcW w:w="159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36"/>
                <w:szCs w:val="36"/>
                <w:vertAlign w:val="baseline"/>
                <w:lang w:val="en-US" w:eastAsia="zh-CN"/>
              </w:rPr>
              <w:t>以上机构及时提交在闽从业相关资料，感谢支持！使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sz w:val="36"/>
                <w:szCs w:val="36"/>
                <w:vertAlign w:val="baseline"/>
                <w:lang w:val="en-US" w:eastAsia="zh-CN"/>
              </w:rPr>
              <w:t>用前请核实公司资料。</w:t>
            </w:r>
          </w:p>
        </w:tc>
      </w:tr>
    </w:tbl>
    <w:p>
      <w:pPr>
        <w:spacing w:line="500" w:lineRule="exact"/>
        <w:ind w:left="640" w:hanging="883" w:hanging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3585F"/>
    <w:rsid w:val="0343434F"/>
    <w:rsid w:val="19A06996"/>
    <w:rsid w:val="1C280F5F"/>
    <w:rsid w:val="242538B0"/>
    <w:rsid w:val="25D47FD3"/>
    <w:rsid w:val="26CE5E9F"/>
    <w:rsid w:val="315A3537"/>
    <w:rsid w:val="3571600E"/>
    <w:rsid w:val="38C3585F"/>
    <w:rsid w:val="3F18456F"/>
    <w:rsid w:val="45EB312B"/>
    <w:rsid w:val="46E77C95"/>
    <w:rsid w:val="57AB1E17"/>
    <w:rsid w:val="614215EB"/>
    <w:rsid w:val="6D5820A2"/>
    <w:rsid w:val="6E6D134D"/>
    <w:rsid w:val="7E5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2019-06-21T01:34:00Z</dcterms:created>
  <dc:creator>大觉止语</dc:creator>
  <cp:lastModifiedBy>大觉止语</cp:lastModifiedBy>
  <cp:lastPrinted>2019-11-21T01:01:00Z</cp:lastPrinted>
  <dcterms:modified xsi:type="dcterms:W3CDTF">2020-10-06T07:14:36Z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