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i w:val="0"/>
          <w:caps w:val="0"/>
          <w:color w:val="1966A7"/>
          <w:spacing w:val="0"/>
          <w:sz w:val="36"/>
          <w:szCs w:val="36"/>
          <w:u w:val="none"/>
        </w:rPr>
      </w:pPr>
      <w:r>
        <w:rPr>
          <w:rFonts w:hint="eastAsia" w:ascii="黑体" w:hAnsi="黑体" w:eastAsia="黑体" w:cs="黑体"/>
          <w:i w:val="0"/>
          <w:caps w:val="0"/>
          <w:color w:val="1966A7"/>
          <w:spacing w:val="0"/>
          <w:kern w:val="0"/>
          <w:sz w:val="36"/>
          <w:szCs w:val="36"/>
          <w:u w:val="none"/>
          <w:bdr w:val="none" w:color="auto" w:sz="0" w:space="0"/>
          <w:lang w:val="en-US" w:eastAsia="zh-CN" w:bidi="ar"/>
        </w:rPr>
        <w:t>国家卫生健康委办公厅关于印发国家呼吸医学中心及国家呼吸区域医疗中心设置标准的通知</w:t>
      </w:r>
    </w:p>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84848"/>
          <w:spacing w:val="0"/>
          <w:sz w:val="15"/>
          <w:szCs w:val="15"/>
          <w:u w:val="none"/>
        </w:rPr>
      </w:pPr>
      <w:r>
        <w:rPr>
          <w:rFonts w:hint="eastAsia" w:ascii="微软雅黑" w:hAnsi="微软雅黑" w:eastAsia="微软雅黑" w:cs="微软雅黑"/>
          <w:i w:val="0"/>
          <w:caps w:val="0"/>
          <w:color w:val="484848"/>
          <w:spacing w:val="0"/>
          <w:sz w:val="18"/>
          <w:szCs w:val="18"/>
          <w:u w:val="none"/>
          <w:bdr w:val="none" w:color="auto" w:sz="0" w:space="0"/>
        </w:rPr>
        <w:fldChar w:fldCharType="begin"/>
      </w:r>
      <w:r>
        <w:rPr>
          <w:rFonts w:hint="eastAsia" w:ascii="微软雅黑" w:hAnsi="微软雅黑" w:eastAsia="微软雅黑" w:cs="微软雅黑"/>
          <w:i w:val="0"/>
          <w:caps w:val="0"/>
          <w:color w:val="484848"/>
          <w:spacing w:val="0"/>
          <w:sz w:val="18"/>
          <w:szCs w:val="18"/>
          <w:u w:val="none"/>
          <w:bdr w:val="none" w:color="auto" w:sz="0" w:space="0"/>
        </w:rPr>
        <w:instrText xml:space="preserve">INCLUDEPICTURE \d "http://www.nhc.gov.cn/yzygj/xhtml/images/sm.jpg" \* MERGEFORMATINET </w:instrText>
      </w:r>
      <w:r>
        <w:rPr>
          <w:rFonts w:hint="eastAsia" w:ascii="微软雅黑" w:hAnsi="微软雅黑" w:eastAsia="微软雅黑" w:cs="微软雅黑"/>
          <w:i w:val="0"/>
          <w:caps w:val="0"/>
          <w:color w:val="484848"/>
          <w:spacing w:val="0"/>
          <w:sz w:val="18"/>
          <w:szCs w:val="18"/>
          <w:u w:val="none"/>
          <w:bdr w:val="none" w:color="auto" w:sz="0" w:space="0"/>
        </w:rPr>
        <w:fldChar w:fldCharType="separate"/>
      </w:r>
      <w:r>
        <w:rPr>
          <w:rFonts w:hint="eastAsia" w:ascii="微软雅黑" w:hAnsi="微软雅黑" w:eastAsia="微软雅黑" w:cs="微软雅黑"/>
          <w:i w:val="0"/>
          <w:caps w:val="0"/>
          <w:color w:val="484848"/>
          <w:spacing w:val="0"/>
          <w:sz w:val="18"/>
          <w:szCs w:val="18"/>
          <w:u w:val="none"/>
          <w:bdr w:val="none" w:color="auto" w:sz="0" w:space="0"/>
        </w:rPr>
        <w:drawing>
          <wp:inline distT="0" distB="0" distL="114300" distR="114300">
            <wp:extent cx="228600" cy="228600"/>
            <wp:effectExtent l="0" t="0" r="0" b="0"/>
            <wp:docPr id="2"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caps w:val="0"/>
          <w:color w:val="484848"/>
          <w:spacing w:val="0"/>
          <w:sz w:val="18"/>
          <w:szCs w:val="18"/>
          <w:u w:val="none"/>
          <w:bdr w:val="none" w:color="auto" w:sz="0" w:space="0"/>
        </w:rPr>
        <w:fldChar w:fldCharType="end"/>
      </w:r>
      <w:r>
        <w:rPr>
          <w:rFonts w:hint="eastAsia" w:ascii="微软雅黑" w:hAnsi="微软雅黑" w:eastAsia="微软雅黑" w:cs="微软雅黑"/>
          <w:i w:val="0"/>
          <w:caps w:val="0"/>
          <w:color w:val="484848"/>
          <w:spacing w:val="0"/>
          <w:sz w:val="18"/>
          <w:szCs w:val="18"/>
          <w:u w:val="none"/>
          <w:bdr w:val="none" w:color="auto" w:sz="0" w:space="0"/>
        </w:rPr>
        <w:fldChar w:fldCharType="begin"/>
      </w:r>
      <w:r>
        <w:rPr>
          <w:rFonts w:hint="eastAsia" w:ascii="微软雅黑" w:hAnsi="微软雅黑" w:eastAsia="微软雅黑" w:cs="微软雅黑"/>
          <w:i w:val="0"/>
          <w:caps w:val="0"/>
          <w:color w:val="484848"/>
          <w:spacing w:val="0"/>
          <w:sz w:val="18"/>
          <w:szCs w:val="18"/>
          <w:u w:val="none"/>
          <w:bdr w:val="none" w:color="auto" w:sz="0" w:space="0"/>
        </w:rPr>
        <w:instrText xml:space="preserve">INCLUDEPICTURE \d "http://www.nhc.gov.cn/yzygj/xhtml/images/big.jpg" \* MERGEFORMATINET </w:instrText>
      </w:r>
      <w:r>
        <w:rPr>
          <w:rFonts w:hint="eastAsia" w:ascii="微软雅黑" w:hAnsi="微软雅黑" w:eastAsia="微软雅黑" w:cs="微软雅黑"/>
          <w:i w:val="0"/>
          <w:caps w:val="0"/>
          <w:color w:val="484848"/>
          <w:spacing w:val="0"/>
          <w:sz w:val="18"/>
          <w:szCs w:val="18"/>
          <w:u w:val="none"/>
          <w:bdr w:val="none" w:color="auto" w:sz="0" w:space="0"/>
        </w:rPr>
        <w:fldChar w:fldCharType="separate"/>
      </w:r>
      <w:r>
        <w:rPr>
          <w:rFonts w:hint="eastAsia" w:ascii="微软雅黑" w:hAnsi="微软雅黑" w:eastAsia="微软雅黑" w:cs="微软雅黑"/>
          <w:i w:val="0"/>
          <w:caps w:val="0"/>
          <w:color w:val="484848"/>
          <w:spacing w:val="0"/>
          <w:sz w:val="18"/>
          <w:szCs w:val="18"/>
          <w:u w:val="none"/>
          <w:bdr w:val="none" w:color="auto" w:sz="0" w:space="0"/>
        </w:rPr>
        <w:drawing>
          <wp:inline distT="0" distB="0" distL="114300" distR="114300">
            <wp:extent cx="228600" cy="228600"/>
            <wp:effectExtent l="0" t="0" r="0" b="0"/>
            <wp:docPr id="5"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caps w:val="0"/>
          <w:color w:val="484848"/>
          <w:spacing w:val="0"/>
          <w:sz w:val="18"/>
          <w:szCs w:val="18"/>
          <w:u w:val="none"/>
          <w:bdr w:val="none" w:color="auto" w:sz="0" w:space="0"/>
        </w:rPr>
        <w:fldChar w:fldCharType="end"/>
      </w:r>
      <w:r>
        <w:rPr>
          <w:rFonts w:hint="eastAsia" w:ascii="微软雅黑" w:hAnsi="微软雅黑" w:eastAsia="微软雅黑" w:cs="微软雅黑"/>
          <w:i w:val="0"/>
          <w:caps w:val="0"/>
          <w:color w:val="484848"/>
          <w:spacing w:val="0"/>
          <w:sz w:val="18"/>
          <w:szCs w:val="18"/>
          <w:u w:val="none"/>
          <w:bdr w:val="none" w:color="auto" w:sz="0" w:space="0"/>
        </w:rPr>
        <w:fldChar w:fldCharType="begin"/>
      </w:r>
      <w:r>
        <w:rPr>
          <w:rFonts w:hint="eastAsia" w:ascii="微软雅黑" w:hAnsi="微软雅黑" w:eastAsia="微软雅黑" w:cs="微软雅黑"/>
          <w:i w:val="0"/>
          <w:caps w:val="0"/>
          <w:color w:val="484848"/>
          <w:spacing w:val="0"/>
          <w:sz w:val="18"/>
          <w:szCs w:val="18"/>
          <w:u w:val="none"/>
          <w:bdr w:val="none" w:color="auto" w:sz="0" w:space="0"/>
        </w:rPr>
        <w:instrText xml:space="preserve">INCLUDEPICTURE \d "http://www.nhc.gov.cn/yzygj/xhtml/images/dys.jpg" \* MERGEFORMATINET </w:instrText>
      </w:r>
      <w:r>
        <w:rPr>
          <w:rFonts w:hint="eastAsia" w:ascii="微软雅黑" w:hAnsi="微软雅黑" w:eastAsia="微软雅黑" w:cs="微软雅黑"/>
          <w:i w:val="0"/>
          <w:caps w:val="0"/>
          <w:color w:val="484848"/>
          <w:spacing w:val="0"/>
          <w:sz w:val="18"/>
          <w:szCs w:val="18"/>
          <w:u w:val="none"/>
          <w:bdr w:val="none" w:color="auto" w:sz="0" w:space="0"/>
        </w:rPr>
        <w:fldChar w:fldCharType="separate"/>
      </w:r>
      <w:r>
        <w:rPr>
          <w:rFonts w:hint="eastAsia" w:ascii="微软雅黑" w:hAnsi="微软雅黑" w:eastAsia="微软雅黑" w:cs="微软雅黑"/>
          <w:i w:val="0"/>
          <w:caps w:val="0"/>
          <w:color w:val="484848"/>
          <w:spacing w:val="0"/>
          <w:sz w:val="18"/>
          <w:szCs w:val="18"/>
          <w:u w:val="none"/>
          <w:bdr w:val="none" w:color="auto" w:sz="0" w:space="0"/>
        </w:rPr>
        <w:drawing>
          <wp:inline distT="0" distB="0" distL="114300" distR="114300">
            <wp:extent cx="219075" cy="228600"/>
            <wp:effectExtent l="0" t="0" r="9525" b="0"/>
            <wp:docPr id="4"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r>
        <w:rPr>
          <w:rFonts w:hint="eastAsia" w:ascii="微软雅黑" w:hAnsi="微软雅黑" w:eastAsia="微软雅黑" w:cs="微软雅黑"/>
          <w:i w:val="0"/>
          <w:caps w:val="0"/>
          <w:color w:val="484848"/>
          <w:spacing w:val="0"/>
          <w:sz w:val="18"/>
          <w:szCs w:val="18"/>
          <w:u w:val="none"/>
          <w:bdr w:val="none" w:color="auto" w:sz="0" w:space="0"/>
        </w:rPr>
        <w:fldChar w:fldCharType="end"/>
      </w:r>
      <w:bookmarkStart w:id="0" w:name="_GoBack"/>
      <w:bookmarkEnd w:id="0"/>
    </w:p>
    <w:p>
      <w:pPr>
        <w:keepNext w:val="0"/>
        <w:keepLines w:val="0"/>
        <w:widowControl/>
        <w:suppressLineNumbers w:val="0"/>
        <w:pBdr>
          <w:top w:val="none" w:color="auto" w:sz="0" w:space="0"/>
          <w:left w:val="none" w:color="auto" w:sz="0" w:space="0"/>
          <w:bottom w:val="single" w:color="E5E5E5" w:sz="6" w:space="0"/>
          <w:right w:val="none" w:color="auto" w:sz="0" w:space="0"/>
        </w:pBdr>
        <w:spacing w:before="270" w:beforeAutospacing="0" w:after="0" w:afterAutospacing="0"/>
        <w:ind w:left="0" w:right="0" w:firstLine="0"/>
        <w:jc w:val="center"/>
        <w:rPr>
          <w:rFonts w:hint="eastAsia" w:ascii="微软雅黑" w:hAnsi="微软雅黑" w:eastAsia="微软雅黑" w:cs="微软雅黑"/>
          <w:i w:val="0"/>
          <w:caps w:val="0"/>
          <w:color w:val="484848"/>
          <w:spacing w:val="0"/>
          <w:sz w:val="15"/>
          <w:szCs w:val="15"/>
          <w:u w:val="none"/>
        </w:rPr>
      </w:pPr>
      <w:r>
        <w:rPr>
          <w:rFonts w:hint="eastAsia" w:ascii="微软雅黑" w:hAnsi="微软雅黑" w:eastAsia="微软雅黑" w:cs="微软雅黑"/>
          <w:i w:val="0"/>
          <w:caps w:val="0"/>
          <w:color w:val="979797"/>
          <w:spacing w:val="0"/>
          <w:kern w:val="0"/>
          <w:sz w:val="18"/>
          <w:szCs w:val="18"/>
          <w:u w:val="none"/>
          <w:bdr w:val="none" w:color="auto" w:sz="0" w:space="0"/>
          <w:lang w:val="en-US" w:eastAsia="zh-CN" w:bidi="ar"/>
        </w:rPr>
        <w:t>发布时间： 2019-12-02 来源: 医政医管局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国卫办医函〔2019〕851号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各省、自治区、直辖市及新疆生产建设兵团卫生健康委：</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为贯彻落实国务院办公厅《关于推进分级诊疗制度建设的指导意见》(国办发〔2015〕70号)，根据《“十三五”国家医学中心及国家区域医疗中心设置规划》(国卫医发〔2017〕3号）及《“十三五”国家医学中心及国家区域医疗中心实施方案》(国卫医发〔2019〕45号）有关要求，进一步完善呼吸医疗服务体系顶层设计，优化呼吸医疗资源区域布局，推动提升区域呼吸医疗服务保障能力，助力实现区域分开，我委组织制定了《国家呼吸医学中心设置标准》和《国家呼吸区域医疗中心设置标准》（可从国家卫生健康委网站下载）。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附件：1.</w:t>
      </w:r>
      <w:r>
        <w:rPr>
          <w:rFonts w:hint="eastAsia" w:ascii="微软雅黑" w:hAnsi="微软雅黑" w:eastAsia="微软雅黑" w:cs="微软雅黑"/>
          <w:i w:val="0"/>
          <w:caps w:val="0"/>
          <w:color w:val="484848"/>
          <w:spacing w:val="0"/>
          <w:sz w:val="32"/>
          <w:szCs w:val="32"/>
          <w:u w:val="none"/>
          <w:bdr w:val="none" w:color="auto" w:sz="0" w:space="0"/>
        </w:rPr>
        <w:fldChar w:fldCharType="begin"/>
      </w:r>
      <w:r>
        <w:rPr>
          <w:rFonts w:hint="eastAsia" w:ascii="微软雅黑" w:hAnsi="微软雅黑" w:eastAsia="微软雅黑" w:cs="微软雅黑"/>
          <w:i w:val="0"/>
          <w:caps w:val="0"/>
          <w:color w:val="484848"/>
          <w:spacing w:val="0"/>
          <w:sz w:val="32"/>
          <w:szCs w:val="32"/>
          <w:u w:val="none"/>
          <w:bdr w:val="none" w:color="auto" w:sz="0" w:space="0"/>
        </w:rPr>
        <w:instrText xml:space="preserve">INCLUDEPICTURE \d "http://www.nhc.gov.cn/default/images/icon16/pdf.gif" \* MERGEFORMATINET </w:instrText>
      </w:r>
      <w:r>
        <w:rPr>
          <w:rFonts w:hint="eastAsia" w:ascii="微软雅黑" w:hAnsi="微软雅黑" w:eastAsia="微软雅黑" w:cs="微软雅黑"/>
          <w:i w:val="0"/>
          <w:caps w:val="0"/>
          <w:color w:val="484848"/>
          <w:spacing w:val="0"/>
          <w:sz w:val="32"/>
          <w:szCs w:val="32"/>
          <w:u w:val="none"/>
          <w:bdr w:val="none" w:color="auto" w:sz="0" w:space="0"/>
        </w:rPr>
        <w:fldChar w:fldCharType="separate"/>
      </w:r>
      <w:r>
        <w:rPr>
          <w:rFonts w:hint="eastAsia" w:ascii="微软雅黑" w:hAnsi="微软雅黑" w:eastAsia="微软雅黑" w:cs="微软雅黑"/>
          <w:i w:val="0"/>
          <w:caps w:val="0"/>
          <w:color w:val="484848"/>
          <w:spacing w:val="0"/>
          <w:sz w:val="32"/>
          <w:szCs w:val="32"/>
          <w:u w:val="none"/>
          <w:bdr w:val="none" w:color="auto" w:sz="0" w:space="0"/>
        </w:rPr>
        <w:drawing>
          <wp:inline distT="0" distB="0" distL="114300" distR="114300">
            <wp:extent cx="152400" cy="15240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caps w:val="0"/>
          <w:color w:val="484848"/>
          <w:spacing w:val="0"/>
          <w:sz w:val="32"/>
          <w:szCs w:val="32"/>
          <w:u w:val="none"/>
          <w:bdr w:val="none" w:color="auto" w:sz="0" w:space="0"/>
        </w:rPr>
        <w:fldChar w:fldCharType="end"/>
      </w:r>
      <w:r>
        <w:rPr>
          <w:rFonts w:hint="eastAsia" w:ascii="微软雅黑" w:hAnsi="微软雅黑" w:eastAsia="微软雅黑" w:cs="微软雅黑"/>
          <w:i w:val="0"/>
          <w:caps w:val="0"/>
          <w:color w:val="484848"/>
          <w:spacing w:val="0"/>
          <w:sz w:val="32"/>
          <w:szCs w:val="32"/>
          <w:u w:val="none"/>
          <w:bdr w:val="none" w:color="auto" w:sz="0" w:space="0"/>
        </w:rPr>
        <w:fldChar w:fldCharType="begin"/>
      </w:r>
      <w:r>
        <w:rPr>
          <w:rFonts w:hint="eastAsia" w:ascii="微软雅黑" w:hAnsi="微软雅黑" w:eastAsia="微软雅黑" w:cs="微软雅黑"/>
          <w:i w:val="0"/>
          <w:caps w:val="0"/>
          <w:color w:val="484848"/>
          <w:spacing w:val="0"/>
          <w:sz w:val="32"/>
          <w:szCs w:val="32"/>
          <w:u w:val="none"/>
          <w:bdr w:val="none" w:color="auto" w:sz="0" w:space="0"/>
        </w:rPr>
        <w:instrText xml:space="preserve"> HYPERLINK "http://www.nhc.gov.cn/yzygj/s3594q/201912/830a9122f0a94ae98e793a7f7c4545ca/files/75ed961075684a1f9ec0970c10a0bf57.pdf" \t "http://www.nhc.gov.cn/yzygj/s3594q/201912/_blank" </w:instrText>
      </w:r>
      <w:r>
        <w:rPr>
          <w:rFonts w:hint="eastAsia" w:ascii="微软雅黑" w:hAnsi="微软雅黑" w:eastAsia="微软雅黑" w:cs="微软雅黑"/>
          <w:i w:val="0"/>
          <w:caps w:val="0"/>
          <w:color w:val="484848"/>
          <w:spacing w:val="0"/>
          <w:sz w:val="32"/>
          <w:szCs w:val="32"/>
          <w:u w:val="none"/>
          <w:bdr w:val="none" w:color="auto" w:sz="0" w:space="0"/>
        </w:rPr>
        <w:fldChar w:fldCharType="separate"/>
      </w:r>
      <w:r>
        <w:rPr>
          <w:rStyle w:val="4"/>
          <w:rFonts w:hint="eastAsia" w:ascii="微软雅黑" w:hAnsi="微软雅黑" w:eastAsia="微软雅黑" w:cs="微软雅黑"/>
          <w:i w:val="0"/>
          <w:caps w:val="0"/>
          <w:color w:val="484848"/>
          <w:spacing w:val="0"/>
          <w:sz w:val="32"/>
          <w:szCs w:val="32"/>
          <w:u w:val="none"/>
          <w:bdr w:val="none" w:color="auto" w:sz="0" w:space="0"/>
        </w:rPr>
        <w:t>国家呼吸医学中心设置标准</w:t>
      </w:r>
      <w:r>
        <w:rPr>
          <w:rFonts w:hint="eastAsia" w:ascii="微软雅黑" w:hAnsi="微软雅黑" w:eastAsia="微软雅黑" w:cs="微软雅黑"/>
          <w:i w:val="0"/>
          <w:caps w:val="0"/>
          <w:color w:val="484848"/>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2.</w:t>
      </w:r>
      <w:r>
        <w:rPr>
          <w:rFonts w:hint="eastAsia" w:ascii="微软雅黑" w:hAnsi="微软雅黑" w:eastAsia="微软雅黑" w:cs="微软雅黑"/>
          <w:i w:val="0"/>
          <w:caps w:val="0"/>
          <w:color w:val="484848"/>
          <w:spacing w:val="0"/>
          <w:sz w:val="32"/>
          <w:szCs w:val="32"/>
          <w:u w:val="none"/>
          <w:bdr w:val="none" w:color="auto" w:sz="0" w:space="0"/>
        </w:rPr>
        <w:fldChar w:fldCharType="begin"/>
      </w:r>
      <w:r>
        <w:rPr>
          <w:rFonts w:hint="eastAsia" w:ascii="微软雅黑" w:hAnsi="微软雅黑" w:eastAsia="微软雅黑" w:cs="微软雅黑"/>
          <w:i w:val="0"/>
          <w:caps w:val="0"/>
          <w:color w:val="484848"/>
          <w:spacing w:val="0"/>
          <w:sz w:val="32"/>
          <w:szCs w:val="32"/>
          <w:u w:val="none"/>
          <w:bdr w:val="none" w:color="auto" w:sz="0" w:space="0"/>
        </w:rPr>
        <w:instrText xml:space="preserve">INCLUDEPICTURE \d "http://www.nhc.gov.cn/default/images/icon16/pdf.gif" \* MERGEFORMATINET </w:instrText>
      </w:r>
      <w:r>
        <w:rPr>
          <w:rFonts w:hint="eastAsia" w:ascii="微软雅黑" w:hAnsi="微软雅黑" w:eastAsia="微软雅黑" w:cs="微软雅黑"/>
          <w:i w:val="0"/>
          <w:caps w:val="0"/>
          <w:color w:val="484848"/>
          <w:spacing w:val="0"/>
          <w:sz w:val="32"/>
          <w:szCs w:val="32"/>
          <w:u w:val="none"/>
          <w:bdr w:val="none" w:color="auto" w:sz="0" w:space="0"/>
        </w:rPr>
        <w:fldChar w:fldCharType="separate"/>
      </w:r>
      <w:r>
        <w:rPr>
          <w:rFonts w:hint="eastAsia" w:ascii="微软雅黑" w:hAnsi="微软雅黑" w:eastAsia="微软雅黑" w:cs="微软雅黑"/>
          <w:i w:val="0"/>
          <w:caps w:val="0"/>
          <w:color w:val="484848"/>
          <w:spacing w:val="0"/>
          <w:sz w:val="32"/>
          <w:szCs w:val="32"/>
          <w:u w:val="none"/>
          <w:bdr w:val="none" w:color="auto" w:sz="0" w:space="0"/>
        </w:rPr>
        <w:drawing>
          <wp:inline distT="0" distB="0" distL="114300" distR="114300">
            <wp:extent cx="152400" cy="152400"/>
            <wp:effectExtent l="0" t="0" r="0"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caps w:val="0"/>
          <w:color w:val="484848"/>
          <w:spacing w:val="0"/>
          <w:sz w:val="32"/>
          <w:szCs w:val="32"/>
          <w:u w:val="none"/>
          <w:bdr w:val="none" w:color="auto" w:sz="0" w:space="0"/>
        </w:rPr>
        <w:fldChar w:fldCharType="end"/>
      </w:r>
      <w:r>
        <w:rPr>
          <w:rFonts w:hint="eastAsia" w:ascii="微软雅黑" w:hAnsi="微软雅黑" w:eastAsia="微软雅黑" w:cs="微软雅黑"/>
          <w:i w:val="0"/>
          <w:caps w:val="0"/>
          <w:color w:val="484848"/>
          <w:spacing w:val="0"/>
          <w:sz w:val="32"/>
          <w:szCs w:val="32"/>
          <w:u w:val="none"/>
          <w:bdr w:val="none" w:color="auto" w:sz="0" w:space="0"/>
        </w:rPr>
        <w:fldChar w:fldCharType="begin"/>
      </w:r>
      <w:r>
        <w:rPr>
          <w:rFonts w:hint="eastAsia" w:ascii="微软雅黑" w:hAnsi="微软雅黑" w:eastAsia="微软雅黑" w:cs="微软雅黑"/>
          <w:i w:val="0"/>
          <w:caps w:val="0"/>
          <w:color w:val="484848"/>
          <w:spacing w:val="0"/>
          <w:sz w:val="32"/>
          <w:szCs w:val="32"/>
          <w:u w:val="none"/>
          <w:bdr w:val="none" w:color="auto" w:sz="0" w:space="0"/>
        </w:rPr>
        <w:instrText xml:space="preserve"> HYPERLINK "http://www.nhc.gov.cn/yzygj/s3594q/201912/830a9122f0a94ae98e793a7f7c4545ca/files/96fc493c98294acca2ab534e92c3a98f.pdf" \t "http://www.nhc.gov.cn/yzygj/s3594q/201912/_blank" </w:instrText>
      </w:r>
      <w:r>
        <w:rPr>
          <w:rFonts w:hint="eastAsia" w:ascii="微软雅黑" w:hAnsi="微软雅黑" w:eastAsia="微软雅黑" w:cs="微软雅黑"/>
          <w:i w:val="0"/>
          <w:caps w:val="0"/>
          <w:color w:val="484848"/>
          <w:spacing w:val="0"/>
          <w:sz w:val="32"/>
          <w:szCs w:val="32"/>
          <w:u w:val="none"/>
          <w:bdr w:val="none" w:color="auto" w:sz="0" w:space="0"/>
        </w:rPr>
        <w:fldChar w:fldCharType="separate"/>
      </w:r>
      <w:r>
        <w:rPr>
          <w:rStyle w:val="4"/>
          <w:rFonts w:hint="eastAsia" w:ascii="微软雅黑" w:hAnsi="微软雅黑" w:eastAsia="微软雅黑" w:cs="微软雅黑"/>
          <w:i w:val="0"/>
          <w:caps w:val="0"/>
          <w:color w:val="484848"/>
          <w:spacing w:val="0"/>
          <w:sz w:val="32"/>
          <w:szCs w:val="32"/>
          <w:u w:val="none"/>
          <w:bdr w:val="none" w:color="auto" w:sz="0" w:space="0"/>
        </w:rPr>
        <w:t>国家呼吸区域医疗中心设置标准</w:t>
      </w:r>
      <w:r>
        <w:rPr>
          <w:rFonts w:hint="eastAsia" w:ascii="微软雅黑" w:hAnsi="微软雅黑" w:eastAsia="微软雅黑" w:cs="微软雅黑"/>
          <w:i w:val="0"/>
          <w:caps w:val="0"/>
          <w:color w:val="484848"/>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国家卫生健康委办公厅</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2019年11月25日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（信息公开形式：主动公开）</w:t>
      </w:r>
    </w:p>
    <w:p/>
    <w:sectPr>
      <w:pgSz w:w="11906" w:h="16838"/>
      <w:pgMar w:top="1440" w:right="1576" w:bottom="1440" w:left="1576" w:header="851" w:footer="992" w:gutter="0"/>
      <w:cols w:space="0" w:num="1"/>
      <w:rtlGutter w:val="0"/>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A0911"/>
    <w:rsid w:val="01AD4E29"/>
    <w:rsid w:val="05843B8A"/>
    <w:rsid w:val="0EF87B48"/>
    <w:rsid w:val="2AAD4B0E"/>
    <w:rsid w:val="2E8A0911"/>
    <w:rsid w:val="429F19BA"/>
    <w:rsid w:val="44E5794A"/>
    <w:rsid w:val="62E67AD5"/>
    <w:rsid w:val="6BEE78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宋体" w:asciiTheme="minorHAnsi" w:hAnsiTheme="minorHAnsi"/>
      <w:kern w:val="2"/>
      <w:sz w:val="32"/>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jpeg"/><Relationship Id="rId7" Type="http://schemas.openxmlformats.org/officeDocument/2006/relationships/hyperlink" Target="http://www.nhc.gov.cn/yzygj/s3594q/201912/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yzygj/s3594q/201912/830a9122f0a94ae98e793a7f7c4545ca.shtml" TargetMode="Externa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2020-05-20T03:38:00Z</dcterms:created>
  <dc:creator>lenovo</dc:creator>
  <cp:lastModifiedBy>lenovo</cp:lastModifiedBy>
  <dcterms:modified xsi:type="dcterms:W3CDTF">2020-05-20T03:39:13Z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